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888A0" w14:textId="186D9DAD" w:rsidR="002E55D6" w:rsidRPr="004E061C" w:rsidRDefault="002E55D6" w:rsidP="002E55D6">
      <w:pPr>
        <w:pStyle w:val="ab"/>
        <w:tabs>
          <w:tab w:val="left" w:pos="851"/>
        </w:tabs>
        <w:rPr>
          <w:sz w:val="23"/>
          <w:szCs w:val="23"/>
        </w:rPr>
      </w:pPr>
      <w:permStart w:id="1700879662" w:edGrp="everyone"/>
      <w:r w:rsidRPr="004E061C">
        <w:rPr>
          <w:sz w:val="23"/>
          <w:szCs w:val="23"/>
        </w:rPr>
        <w:t xml:space="preserve">Договор № </w:t>
      </w:r>
      <w:r w:rsidR="00114859" w:rsidRPr="004E061C">
        <w:rPr>
          <w:sz w:val="23"/>
          <w:szCs w:val="23"/>
        </w:rPr>
        <w:t>ОП</w:t>
      </w:r>
      <w:r w:rsidR="00DD036E">
        <w:rPr>
          <w:sz w:val="23"/>
          <w:szCs w:val="23"/>
        </w:rPr>
        <w:t>-</w:t>
      </w:r>
      <w:r w:rsidR="00092C99">
        <w:rPr>
          <w:sz w:val="23"/>
          <w:szCs w:val="23"/>
        </w:rPr>
        <w:t>ОО-</w:t>
      </w:r>
      <w:r w:rsidR="00DD036E">
        <w:rPr>
          <w:sz w:val="23"/>
          <w:szCs w:val="23"/>
        </w:rPr>
        <w:t>___________</w:t>
      </w:r>
      <w:r w:rsidR="0030184C">
        <w:rPr>
          <w:sz w:val="23"/>
          <w:szCs w:val="23"/>
        </w:rPr>
        <w:t>02</w:t>
      </w:r>
      <w:r w:rsidR="002A210B" w:rsidRPr="004E061C">
        <w:rPr>
          <w:sz w:val="23"/>
          <w:szCs w:val="23"/>
        </w:rPr>
        <w:t>/202</w:t>
      </w:r>
      <w:r w:rsidR="004F74DD" w:rsidRPr="004E061C">
        <w:rPr>
          <w:sz w:val="23"/>
          <w:szCs w:val="23"/>
        </w:rPr>
        <w:t>3</w:t>
      </w:r>
    </w:p>
    <w:p w14:paraId="672E4DCB" w14:textId="77777777" w:rsidR="00082595" w:rsidRPr="004E061C" w:rsidRDefault="002E55D6" w:rsidP="002E55D6">
      <w:pPr>
        <w:shd w:val="clear" w:color="auto" w:fill="FFFFFF"/>
        <w:tabs>
          <w:tab w:val="left" w:pos="851"/>
        </w:tabs>
        <w:jc w:val="center"/>
        <w:rPr>
          <w:b/>
          <w:bCs/>
          <w:sz w:val="23"/>
          <w:szCs w:val="23"/>
        </w:rPr>
      </w:pPr>
      <w:r w:rsidRPr="004E061C">
        <w:rPr>
          <w:b/>
          <w:bCs/>
          <w:sz w:val="23"/>
          <w:szCs w:val="23"/>
        </w:rPr>
        <w:t xml:space="preserve">на оказание платных образовательных услуг </w:t>
      </w:r>
    </w:p>
    <w:p w14:paraId="766B659F" w14:textId="77777777" w:rsidR="002E55D6" w:rsidRPr="004E061C" w:rsidRDefault="002E55D6" w:rsidP="002E55D6">
      <w:pPr>
        <w:shd w:val="clear" w:color="auto" w:fill="FFFFFF"/>
        <w:tabs>
          <w:tab w:val="left" w:pos="851"/>
        </w:tabs>
        <w:jc w:val="center"/>
        <w:rPr>
          <w:b/>
          <w:sz w:val="23"/>
          <w:szCs w:val="23"/>
        </w:rPr>
      </w:pPr>
      <w:r w:rsidRPr="004E061C">
        <w:rPr>
          <w:b/>
          <w:bCs/>
          <w:sz w:val="23"/>
          <w:szCs w:val="23"/>
        </w:rPr>
        <w:t xml:space="preserve">по </w:t>
      </w:r>
      <w:r w:rsidR="00082595" w:rsidRPr="004E061C">
        <w:rPr>
          <w:b/>
          <w:sz w:val="23"/>
          <w:szCs w:val="23"/>
        </w:rPr>
        <w:t>дополнительной профессиональной программе</w:t>
      </w:r>
      <w:r w:rsidR="00114859" w:rsidRPr="004E061C">
        <w:rPr>
          <w:b/>
          <w:sz w:val="23"/>
          <w:szCs w:val="23"/>
        </w:rPr>
        <w:t xml:space="preserve"> - повышение</w:t>
      </w:r>
      <w:r w:rsidRPr="004E061C">
        <w:rPr>
          <w:b/>
          <w:sz w:val="23"/>
          <w:szCs w:val="23"/>
        </w:rPr>
        <w:t xml:space="preserve"> квалификации</w:t>
      </w:r>
    </w:p>
    <w:p w14:paraId="11266ECA" w14:textId="77777777" w:rsidR="002E55D6" w:rsidRPr="004E061C" w:rsidRDefault="002E55D6" w:rsidP="002E55D6">
      <w:pPr>
        <w:shd w:val="clear" w:color="auto" w:fill="FFFFFF"/>
        <w:tabs>
          <w:tab w:val="left" w:pos="851"/>
        </w:tabs>
        <w:jc w:val="center"/>
        <w:rPr>
          <w:b/>
          <w:sz w:val="23"/>
          <w:szCs w:val="23"/>
        </w:rPr>
      </w:pPr>
    </w:p>
    <w:p w14:paraId="0A74EFC3" w14:textId="4C9F6833" w:rsidR="002E55D6" w:rsidRPr="004E061C" w:rsidRDefault="002E55D6" w:rsidP="006367E5">
      <w:pPr>
        <w:shd w:val="clear" w:color="auto" w:fill="FFFFFF"/>
        <w:tabs>
          <w:tab w:val="right" w:pos="10346"/>
        </w:tabs>
        <w:rPr>
          <w:sz w:val="23"/>
          <w:szCs w:val="23"/>
        </w:rPr>
      </w:pPr>
      <w:r w:rsidRPr="004E061C">
        <w:rPr>
          <w:sz w:val="23"/>
          <w:szCs w:val="23"/>
        </w:rPr>
        <w:t xml:space="preserve">г. </w:t>
      </w:r>
      <w:r w:rsidR="00FD3D01" w:rsidRPr="004E061C">
        <w:rPr>
          <w:sz w:val="23"/>
          <w:szCs w:val="23"/>
        </w:rPr>
        <w:t>Москва</w:t>
      </w:r>
      <w:r w:rsidR="00FD3D01" w:rsidRPr="004E061C">
        <w:rPr>
          <w:sz w:val="23"/>
          <w:szCs w:val="23"/>
        </w:rPr>
        <w:tab/>
      </w:r>
      <w:r w:rsidR="007005A7" w:rsidRPr="004E061C">
        <w:rPr>
          <w:sz w:val="23"/>
          <w:szCs w:val="23"/>
        </w:rPr>
        <w:t xml:space="preserve">  </w:t>
      </w:r>
      <w:r w:rsidR="006367E5" w:rsidRPr="004E061C">
        <w:rPr>
          <w:sz w:val="23"/>
          <w:szCs w:val="23"/>
        </w:rPr>
        <w:t xml:space="preserve">        </w:t>
      </w:r>
      <w:r w:rsidR="002A210B" w:rsidRPr="004E061C">
        <w:rPr>
          <w:sz w:val="23"/>
          <w:szCs w:val="23"/>
        </w:rPr>
        <w:t>«</w:t>
      </w:r>
      <w:r w:rsidR="00326B7F" w:rsidRPr="004E061C">
        <w:rPr>
          <w:sz w:val="23"/>
          <w:szCs w:val="23"/>
        </w:rPr>
        <w:t>_</w:t>
      </w:r>
      <w:r w:rsidR="004E061C">
        <w:rPr>
          <w:sz w:val="23"/>
          <w:szCs w:val="23"/>
        </w:rPr>
        <w:t>_</w:t>
      </w:r>
      <w:r w:rsidR="00326B7F" w:rsidRPr="004E061C">
        <w:rPr>
          <w:sz w:val="23"/>
          <w:szCs w:val="23"/>
        </w:rPr>
        <w:t>_</w:t>
      </w:r>
      <w:r w:rsidR="002A210B" w:rsidRPr="004E061C">
        <w:rPr>
          <w:sz w:val="23"/>
          <w:szCs w:val="23"/>
        </w:rPr>
        <w:t>»</w:t>
      </w:r>
      <w:r w:rsidR="00A17C8C" w:rsidRPr="004E061C">
        <w:rPr>
          <w:sz w:val="23"/>
          <w:szCs w:val="23"/>
        </w:rPr>
        <w:t xml:space="preserve"> </w:t>
      </w:r>
      <w:r w:rsidR="00326B7F" w:rsidRPr="004E061C">
        <w:rPr>
          <w:sz w:val="23"/>
          <w:szCs w:val="23"/>
        </w:rPr>
        <w:t>_________</w:t>
      </w:r>
      <w:r w:rsidR="00A17C8C" w:rsidRPr="004E061C">
        <w:rPr>
          <w:sz w:val="23"/>
          <w:szCs w:val="23"/>
        </w:rPr>
        <w:t xml:space="preserve"> </w:t>
      </w:r>
      <w:r w:rsidR="002A210B" w:rsidRPr="004E061C">
        <w:rPr>
          <w:sz w:val="23"/>
          <w:szCs w:val="23"/>
        </w:rPr>
        <w:t>202</w:t>
      </w:r>
      <w:r w:rsidR="004F74DD" w:rsidRPr="004E061C">
        <w:rPr>
          <w:sz w:val="23"/>
          <w:szCs w:val="23"/>
        </w:rPr>
        <w:t>3</w:t>
      </w:r>
      <w:r w:rsidRPr="004E061C">
        <w:rPr>
          <w:sz w:val="23"/>
          <w:szCs w:val="23"/>
        </w:rPr>
        <w:t xml:space="preserve"> г. </w:t>
      </w:r>
    </w:p>
    <w:p w14:paraId="431EBE0B" w14:textId="77777777" w:rsidR="00FD3D01" w:rsidRPr="004E061C" w:rsidRDefault="00FD3D01" w:rsidP="002E55D6">
      <w:pPr>
        <w:jc w:val="both"/>
        <w:rPr>
          <w:bCs/>
          <w:sz w:val="23"/>
          <w:szCs w:val="23"/>
        </w:rPr>
      </w:pPr>
    </w:p>
    <w:p w14:paraId="3BF98855" w14:textId="1E52C772" w:rsidR="003C0B71" w:rsidRPr="004E061C" w:rsidRDefault="00143B19" w:rsidP="00326B7F">
      <w:pPr>
        <w:spacing w:line="276" w:lineRule="auto"/>
        <w:ind w:firstLine="709"/>
        <w:jc w:val="both"/>
        <w:rPr>
          <w:sz w:val="23"/>
          <w:szCs w:val="23"/>
        </w:rPr>
      </w:pPr>
      <w:r w:rsidRPr="004E061C">
        <w:rPr>
          <w:bCs/>
          <w:sz w:val="23"/>
          <w:szCs w:val="23"/>
        </w:rPr>
        <w:t xml:space="preserve">  </w:t>
      </w:r>
      <w:r w:rsidR="00FD3D01" w:rsidRPr="004E061C">
        <w:rPr>
          <w:bCs/>
          <w:sz w:val="23"/>
          <w:szCs w:val="23"/>
          <w:highlight w:val="cyan"/>
        </w:rPr>
        <w:t>_________________________________________</w:t>
      </w:r>
      <w:r w:rsidR="004609C7">
        <w:rPr>
          <w:bCs/>
          <w:sz w:val="23"/>
          <w:szCs w:val="23"/>
          <w:highlight w:val="cyan"/>
        </w:rPr>
        <w:t>________________________________</w:t>
      </w:r>
      <w:r w:rsidR="00FD3D01" w:rsidRPr="004E061C">
        <w:rPr>
          <w:bCs/>
          <w:sz w:val="23"/>
          <w:szCs w:val="23"/>
          <w:highlight w:val="cyan"/>
        </w:rPr>
        <w:t xml:space="preserve"> </w:t>
      </w:r>
      <w:r w:rsidR="00FD3D01" w:rsidRPr="004E061C">
        <w:rPr>
          <w:sz w:val="23"/>
          <w:szCs w:val="23"/>
          <w:highlight w:val="cyan"/>
        </w:rPr>
        <w:t xml:space="preserve"> в лице ______________________________________</w:t>
      </w:r>
      <w:r w:rsidR="00757123" w:rsidRPr="004E061C">
        <w:rPr>
          <w:sz w:val="23"/>
          <w:szCs w:val="23"/>
          <w:highlight w:val="cyan"/>
        </w:rPr>
        <w:t>_______________</w:t>
      </w:r>
      <w:r w:rsidR="00FD3D01" w:rsidRPr="004E061C">
        <w:rPr>
          <w:sz w:val="23"/>
          <w:szCs w:val="23"/>
          <w:highlight w:val="cyan"/>
        </w:rPr>
        <w:t>, действующего на осно</w:t>
      </w:r>
      <w:r w:rsidR="00757123" w:rsidRPr="004E061C">
        <w:rPr>
          <w:sz w:val="23"/>
          <w:szCs w:val="23"/>
          <w:highlight w:val="cyan"/>
        </w:rPr>
        <w:t>вании _______________________</w:t>
      </w:r>
      <w:r w:rsidR="00FD3D01" w:rsidRPr="004E061C">
        <w:rPr>
          <w:sz w:val="23"/>
          <w:szCs w:val="23"/>
        </w:rPr>
        <w:t>,</w:t>
      </w:r>
      <w:r w:rsidR="00FD3D01" w:rsidRPr="004E061C">
        <w:rPr>
          <w:bCs/>
          <w:sz w:val="23"/>
          <w:szCs w:val="23"/>
        </w:rPr>
        <w:t xml:space="preserve"> </w:t>
      </w:r>
      <w:r w:rsidR="00FD3D01" w:rsidRPr="004E061C">
        <w:rPr>
          <w:sz w:val="23"/>
          <w:szCs w:val="23"/>
        </w:rPr>
        <w:t xml:space="preserve">именуемое в дальнейшем «Заказчик», </w:t>
      </w:r>
      <w:r w:rsidR="00FD3D01" w:rsidRPr="004E061C">
        <w:rPr>
          <w:bCs/>
          <w:sz w:val="23"/>
          <w:szCs w:val="23"/>
        </w:rPr>
        <w:t>с одной стороны</w:t>
      </w:r>
      <w:r w:rsidR="00487591" w:rsidRPr="004E061C">
        <w:rPr>
          <w:bCs/>
          <w:sz w:val="23"/>
          <w:szCs w:val="23"/>
        </w:rPr>
        <w:t xml:space="preserve"> и</w:t>
      </w:r>
      <w:r w:rsidR="00FD3D01" w:rsidRPr="004E061C">
        <w:rPr>
          <w:bCs/>
          <w:sz w:val="23"/>
          <w:szCs w:val="23"/>
        </w:rPr>
        <w:t xml:space="preserve"> </w:t>
      </w:r>
      <w:r w:rsidR="00424431" w:rsidRPr="004E061C">
        <w:rPr>
          <w:bCs/>
          <w:sz w:val="23"/>
          <w:szCs w:val="23"/>
        </w:rPr>
        <w:t>ф</w:t>
      </w:r>
      <w:r w:rsidR="002E55D6" w:rsidRPr="004E061C">
        <w:rPr>
          <w:bCs/>
          <w:sz w:val="23"/>
          <w:szCs w:val="23"/>
        </w:rPr>
        <w:t xml:space="preserve">едеральное государственное бюджетное учреждение «Федеральный центр тестирования» </w:t>
      </w:r>
      <w:r w:rsidR="002E55D6" w:rsidRPr="004E061C">
        <w:rPr>
          <w:sz w:val="23"/>
          <w:szCs w:val="23"/>
        </w:rPr>
        <w:t>(далее – ФГБУ</w:t>
      </w:r>
      <w:r w:rsidR="00757123" w:rsidRPr="004E061C">
        <w:rPr>
          <w:sz w:val="23"/>
          <w:szCs w:val="23"/>
        </w:rPr>
        <w:t> </w:t>
      </w:r>
      <w:r w:rsidR="002E55D6" w:rsidRPr="004E061C">
        <w:rPr>
          <w:sz w:val="23"/>
          <w:szCs w:val="23"/>
        </w:rPr>
        <w:t>«ФЦТ»), осуществляющее образовательную деятельность на основании лицензии от</w:t>
      </w:r>
      <w:r w:rsidR="00444D2D" w:rsidRPr="004E061C">
        <w:rPr>
          <w:sz w:val="23"/>
          <w:szCs w:val="23"/>
        </w:rPr>
        <w:t> </w:t>
      </w:r>
      <w:smartTag w:uri="urn:schemas-microsoft-com:office:smarttags" w:element="date">
        <w:smartTagPr>
          <w:attr w:name="ls" w:val="trans"/>
          <w:attr w:name="Month" w:val="12"/>
          <w:attr w:name="Day" w:val="20"/>
          <w:attr w:name="Year" w:val="2016"/>
        </w:smartTagPr>
        <w:r w:rsidR="002E55D6" w:rsidRPr="004E061C">
          <w:rPr>
            <w:sz w:val="23"/>
            <w:szCs w:val="23"/>
          </w:rPr>
          <w:t>20.12.2016</w:t>
        </w:r>
      </w:smartTag>
      <w:r w:rsidR="002E55D6" w:rsidRPr="004E061C">
        <w:rPr>
          <w:sz w:val="23"/>
          <w:szCs w:val="23"/>
        </w:rPr>
        <w:t xml:space="preserve"> </w:t>
      </w:r>
      <w:r w:rsidR="00326B7F" w:rsidRPr="004E061C">
        <w:rPr>
          <w:sz w:val="23"/>
          <w:szCs w:val="23"/>
        </w:rPr>
        <w:t>г.</w:t>
      </w:r>
      <w:r w:rsidR="002E55D6" w:rsidRPr="004E061C">
        <w:rPr>
          <w:sz w:val="23"/>
          <w:szCs w:val="23"/>
        </w:rPr>
        <w:t xml:space="preserve"> регистрационный № 038116 (серия 77ЛО1 № 0008950), выданной </w:t>
      </w:r>
      <w:r w:rsidR="0050721C" w:rsidRPr="004E061C">
        <w:rPr>
          <w:sz w:val="23"/>
          <w:szCs w:val="23"/>
        </w:rPr>
        <w:t>Д</w:t>
      </w:r>
      <w:r w:rsidR="002E55D6" w:rsidRPr="004E061C">
        <w:rPr>
          <w:sz w:val="23"/>
          <w:szCs w:val="23"/>
        </w:rPr>
        <w:t xml:space="preserve">епартаментом образования города Москвы, </w:t>
      </w:r>
      <w:r w:rsidR="002E55D6" w:rsidRPr="004E061C">
        <w:rPr>
          <w:bCs/>
          <w:sz w:val="23"/>
          <w:szCs w:val="23"/>
        </w:rPr>
        <w:t xml:space="preserve">именуемое в дальнейшем </w:t>
      </w:r>
      <w:r w:rsidR="002E55D6" w:rsidRPr="004E061C">
        <w:rPr>
          <w:sz w:val="23"/>
          <w:szCs w:val="23"/>
        </w:rPr>
        <w:t>«</w:t>
      </w:r>
      <w:r w:rsidR="002E55D6" w:rsidRPr="004E061C">
        <w:rPr>
          <w:bCs/>
          <w:sz w:val="23"/>
          <w:szCs w:val="23"/>
        </w:rPr>
        <w:t>Исполнитель</w:t>
      </w:r>
      <w:r w:rsidR="002E55D6" w:rsidRPr="004E061C">
        <w:rPr>
          <w:sz w:val="23"/>
          <w:szCs w:val="23"/>
        </w:rPr>
        <w:t>»,</w:t>
      </w:r>
      <w:r w:rsidR="002E55D6" w:rsidRPr="004E061C">
        <w:rPr>
          <w:bCs/>
          <w:sz w:val="23"/>
          <w:szCs w:val="23"/>
        </w:rPr>
        <w:t xml:space="preserve"> </w:t>
      </w:r>
      <w:r w:rsidR="000A05D8" w:rsidRPr="000A05D8">
        <w:rPr>
          <w:sz w:val="23"/>
          <w:szCs w:val="23"/>
        </w:rPr>
        <w:t>в лице заместителя директора Синьковой Ирины Викторовны, действующего на основании доверенности № 7 от 03.04.2023 года</w:t>
      </w:r>
      <w:r w:rsidR="00FD3D01" w:rsidRPr="004E061C">
        <w:rPr>
          <w:sz w:val="23"/>
          <w:szCs w:val="23"/>
        </w:rPr>
        <w:t>, с другой стороны,</w:t>
      </w:r>
      <w:r w:rsidR="00FD3D01" w:rsidRPr="004E061C">
        <w:rPr>
          <w:bCs/>
          <w:sz w:val="23"/>
          <w:szCs w:val="23"/>
        </w:rPr>
        <w:t xml:space="preserve"> совместно именуемые в дальнейшем «Стороны»,</w:t>
      </w:r>
      <w:r w:rsidR="00AD0DD3" w:rsidRPr="004E061C">
        <w:rPr>
          <w:bCs/>
          <w:sz w:val="23"/>
          <w:szCs w:val="23"/>
        </w:rPr>
        <w:t xml:space="preserve"> </w:t>
      </w:r>
      <w:r w:rsidR="00AD0DD3" w:rsidRPr="004E061C">
        <w:rPr>
          <w:bCs/>
          <w:sz w:val="23"/>
          <w:szCs w:val="23"/>
          <w:highlight w:val="yellow"/>
          <w:shd w:val="clear" w:color="auto" w:fill="FFFFFF" w:themeFill="background1"/>
        </w:rPr>
        <w:t>на основании п</w:t>
      </w:r>
      <w:r w:rsidR="00326B7F" w:rsidRPr="004E061C">
        <w:rPr>
          <w:bCs/>
          <w:sz w:val="23"/>
          <w:szCs w:val="23"/>
          <w:highlight w:val="yellow"/>
          <w:shd w:val="clear" w:color="auto" w:fill="FFFFFF" w:themeFill="background1"/>
        </w:rPr>
        <w:t>.</w:t>
      </w:r>
      <w:r w:rsidR="00AD0DD3" w:rsidRPr="004E061C">
        <w:rPr>
          <w:bCs/>
          <w:sz w:val="23"/>
          <w:szCs w:val="23"/>
          <w:highlight w:val="yellow"/>
          <w:shd w:val="clear" w:color="auto" w:fill="FFFFFF" w:themeFill="background1"/>
        </w:rPr>
        <w:t xml:space="preserve"> 4 ч</w:t>
      </w:r>
      <w:r w:rsidR="00326B7F" w:rsidRPr="004E061C">
        <w:rPr>
          <w:bCs/>
          <w:sz w:val="23"/>
          <w:szCs w:val="23"/>
          <w:highlight w:val="yellow"/>
          <w:shd w:val="clear" w:color="auto" w:fill="FFFFFF" w:themeFill="background1"/>
        </w:rPr>
        <w:t>.</w:t>
      </w:r>
      <w:r w:rsidR="00AD0DD3" w:rsidRPr="004E061C">
        <w:rPr>
          <w:bCs/>
          <w:sz w:val="23"/>
          <w:szCs w:val="23"/>
          <w:highlight w:val="yellow"/>
          <w:shd w:val="clear" w:color="auto" w:fill="FFFFFF" w:themeFill="background1"/>
        </w:rPr>
        <w:t xml:space="preserve"> 1 ст</w:t>
      </w:r>
      <w:r w:rsidR="00326B7F" w:rsidRPr="004E061C">
        <w:rPr>
          <w:bCs/>
          <w:sz w:val="23"/>
          <w:szCs w:val="23"/>
          <w:highlight w:val="yellow"/>
          <w:shd w:val="clear" w:color="auto" w:fill="FFFFFF" w:themeFill="background1"/>
        </w:rPr>
        <w:t>.</w:t>
      </w:r>
      <w:r w:rsidR="00AD0DD3" w:rsidRPr="004E061C">
        <w:rPr>
          <w:bCs/>
          <w:sz w:val="23"/>
          <w:szCs w:val="23"/>
          <w:highlight w:val="yellow"/>
          <w:shd w:val="clear" w:color="auto" w:fill="FFFFFF" w:themeFill="background1"/>
        </w:rPr>
        <w:t xml:space="preserve"> 93 Федерального закона от </w:t>
      </w:r>
      <w:r w:rsidR="00326B7F" w:rsidRPr="004E061C">
        <w:rPr>
          <w:bCs/>
          <w:sz w:val="23"/>
          <w:szCs w:val="23"/>
          <w:highlight w:val="yellow"/>
          <w:shd w:val="clear" w:color="auto" w:fill="FFFFFF" w:themeFill="background1"/>
        </w:rPr>
        <w:t>05.04.</w:t>
      </w:r>
      <w:r w:rsidR="00AD0DD3" w:rsidRPr="004E061C">
        <w:rPr>
          <w:bCs/>
          <w:sz w:val="23"/>
          <w:szCs w:val="23"/>
          <w:highlight w:val="yellow"/>
          <w:shd w:val="clear" w:color="auto" w:fill="FFFFFF" w:themeFill="background1"/>
        </w:rPr>
        <w:t xml:space="preserve"> 2013 г</w:t>
      </w:r>
      <w:r w:rsidR="00326B7F" w:rsidRPr="004E061C">
        <w:rPr>
          <w:bCs/>
          <w:sz w:val="23"/>
          <w:szCs w:val="23"/>
          <w:highlight w:val="yellow"/>
          <w:shd w:val="clear" w:color="auto" w:fill="FFFFFF" w:themeFill="background1"/>
        </w:rPr>
        <w:t>.</w:t>
      </w:r>
      <w:r w:rsidR="00AD0DD3" w:rsidRPr="004E061C">
        <w:rPr>
          <w:bCs/>
          <w:sz w:val="23"/>
          <w:szCs w:val="23"/>
          <w:highlight w:val="yellow"/>
          <w:shd w:val="clear" w:color="auto" w:fill="FFFFFF" w:themeFill="background1"/>
        </w:rPr>
        <w:t xml:space="preserve"> № 44-ФЗ </w:t>
      </w:r>
      <w:r w:rsidR="00092C99">
        <w:rPr>
          <w:bCs/>
          <w:sz w:val="23"/>
          <w:szCs w:val="23"/>
          <w:highlight w:val="yellow"/>
          <w:shd w:val="clear" w:color="auto" w:fill="FFFFFF" w:themeFill="background1"/>
        </w:rPr>
        <w:br/>
      </w:r>
      <w:r w:rsidR="00AD0DD3" w:rsidRPr="004E061C">
        <w:rPr>
          <w:bCs/>
          <w:sz w:val="23"/>
          <w:szCs w:val="23"/>
          <w:highlight w:val="yellow"/>
          <w:shd w:val="clear" w:color="auto" w:fill="FFFFFF" w:themeFill="background1"/>
        </w:rPr>
        <w:t xml:space="preserve">«О контрактной системе в сфере закупок товаров, работ, услуг для обеспечения государственных </w:t>
      </w:r>
      <w:r w:rsidR="00092C99">
        <w:rPr>
          <w:bCs/>
          <w:sz w:val="23"/>
          <w:szCs w:val="23"/>
          <w:highlight w:val="yellow"/>
          <w:shd w:val="clear" w:color="auto" w:fill="FFFFFF" w:themeFill="background1"/>
        </w:rPr>
        <w:br/>
      </w:r>
      <w:r w:rsidR="00AD0DD3" w:rsidRPr="004E061C">
        <w:rPr>
          <w:bCs/>
          <w:sz w:val="23"/>
          <w:szCs w:val="23"/>
          <w:highlight w:val="yellow"/>
          <w:shd w:val="clear" w:color="auto" w:fill="FFFFFF" w:themeFill="background1"/>
        </w:rPr>
        <w:t>и муниципальных нужд»</w:t>
      </w:r>
      <w:r w:rsidR="00AD0DD3" w:rsidRPr="004E061C">
        <w:rPr>
          <w:bCs/>
          <w:sz w:val="23"/>
          <w:szCs w:val="23"/>
          <w:shd w:val="clear" w:color="auto" w:fill="FFFFFF" w:themeFill="background1"/>
        </w:rPr>
        <w:t>,</w:t>
      </w:r>
      <w:r w:rsidR="00FD3D01" w:rsidRPr="004E061C">
        <w:rPr>
          <w:bCs/>
          <w:sz w:val="23"/>
          <w:szCs w:val="23"/>
          <w:shd w:val="clear" w:color="auto" w:fill="FFFFFF" w:themeFill="background1"/>
        </w:rPr>
        <w:t xml:space="preserve"> з</w:t>
      </w:r>
      <w:r w:rsidR="00FD3D01" w:rsidRPr="004E061C">
        <w:rPr>
          <w:bCs/>
          <w:sz w:val="23"/>
          <w:szCs w:val="23"/>
        </w:rPr>
        <w:t xml:space="preserve">аключили настоящий договор (далее – Договор) </w:t>
      </w:r>
      <w:r w:rsidR="00326B7F" w:rsidRPr="004E061C">
        <w:rPr>
          <w:bCs/>
          <w:sz w:val="23"/>
          <w:szCs w:val="23"/>
        </w:rPr>
        <w:br/>
      </w:r>
      <w:r w:rsidR="00FD3D01" w:rsidRPr="004E061C">
        <w:rPr>
          <w:bCs/>
          <w:sz w:val="23"/>
          <w:szCs w:val="23"/>
        </w:rPr>
        <w:t>о нижеследующем:</w:t>
      </w:r>
    </w:p>
    <w:permEnd w:id="1700879662"/>
    <w:p w14:paraId="6EEFECBC" w14:textId="77777777" w:rsidR="002E55D6" w:rsidRPr="004E061C" w:rsidRDefault="002E55D6" w:rsidP="00B97AD5">
      <w:pPr>
        <w:numPr>
          <w:ilvl w:val="0"/>
          <w:numId w:val="1"/>
        </w:numPr>
        <w:shd w:val="clear" w:color="auto" w:fill="FFFFFF"/>
        <w:tabs>
          <w:tab w:val="num" w:pos="525"/>
        </w:tabs>
        <w:suppressAutoHyphens/>
        <w:spacing w:line="276" w:lineRule="auto"/>
        <w:ind w:left="0" w:hanging="525"/>
        <w:jc w:val="center"/>
        <w:rPr>
          <w:b/>
          <w:bCs/>
          <w:sz w:val="23"/>
          <w:szCs w:val="23"/>
        </w:rPr>
      </w:pPr>
      <w:r w:rsidRPr="004E061C">
        <w:rPr>
          <w:b/>
          <w:bCs/>
          <w:sz w:val="23"/>
          <w:szCs w:val="23"/>
        </w:rPr>
        <w:t>Предмет Договора</w:t>
      </w:r>
    </w:p>
    <w:p w14:paraId="0559C98F" w14:textId="688F08E5" w:rsidR="002E55D6" w:rsidRPr="008D2B85" w:rsidRDefault="002E55D6" w:rsidP="004F229F">
      <w:pPr>
        <w:pStyle w:val="a6"/>
        <w:numPr>
          <w:ilvl w:val="1"/>
          <w:numId w:val="1"/>
        </w:numPr>
        <w:shd w:val="clear" w:color="auto" w:fill="FFFFFF"/>
        <w:suppressAutoHyphens/>
        <w:spacing w:after="20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D2B85">
        <w:rPr>
          <w:rFonts w:ascii="Times New Roman" w:hAnsi="Times New Roman"/>
          <w:sz w:val="23"/>
          <w:szCs w:val="23"/>
        </w:rPr>
        <w:t xml:space="preserve">Исполнитель обязуется </w:t>
      </w:r>
      <w:r w:rsidR="00B56E3D" w:rsidRPr="008D2B85">
        <w:rPr>
          <w:rFonts w:ascii="Times New Roman" w:hAnsi="Times New Roman"/>
          <w:sz w:val="23"/>
          <w:szCs w:val="23"/>
        </w:rPr>
        <w:t xml:space="preserve">оказать </w:t>
      </w:r>
      <w:r w:rsidRPr="008D2B85">
        <w:rPr>
          <w:rFonts w:ascii="Times New Roman" w:hAnsi="Times New Roman"/>
          <w:sz w:val="23"/>
          <w:szCs w:val="23"/>
        </w:rPr>
        <w:t>образовательные услуги по реализации дополнительной профессиональной программы</w:t>
      </w:r>
      <w:r w:rsidR="00CE19A9" w:rsidRPr="008D2B85">
        <w:rPr>
          <w:rFonts w:ascii="Times New Roman" w:hAnsi="Times New Roman"/>
          <w:sz w:val="23"/>
          <w:szCs w:val="23"/>
        </w:rPr>
        <w:t xml:space="preserve"> повышения</w:t>
      </w:r>
      <w:r w:rsidR="00082595" w:rsidRPr="008D2B85">
        <w:rPr>
          <w:rFonts w:ascii="Times New Roman" w:hAnsi="Times New Roman"/>
          <w:sz w:val="23"/>
          <w:szCs w:val="23"/>
        </w:rPr>
        <w:t xml:space="preserve"> квалификации</w:t>
      </w:r>
      <w:r w:rsidRPr="008D2B85">
        <w:rPr>
          <w:rFonts w:ascii="Times New Roman" w:hAnsi="Times New Roman"/>
          <w:sz w:val="23"/>
          <w:szCs w:val="23"/>
        </w:rPr>
        <w:t xml:space="preserve"> </w:t>
      </w:r>
      <w:r w:rsidR="00E86A26">
        <w:rPr>
          <w:rFonts w:ascii="Times New Roman" w:hAnsi="Times New Roman"/>
          <w:sz w:val="23"/>
          <w:szCs w:val="23"/>
        </w:rPr>
        <w:t>«</w:t>
      </w:r>
      <w:r w:rsidR="008D2B85" w:rsidRPr="008D2B85">
        <w:rPr>
          <w:rFonts w:ascii="Times New Roman" w:hAnsi="Times New Roman"/>
          <w:sz w:val="23"/>
          <w:szCs w:val="23"/>
        </w:rPr>
        <w:t>Административно-управленческие вопросы подготовки образовательной организации к государственной итоговой аттестации по образовательным программам основного общего и среднего общего образования</w:t>
      </w:r>
      <w:r w:rsidR="00E86A26">
        <w:rPr>
          <w:rFonts w:ascii="Times New Roman" w:hAnsi="Times New Roman"/>
          <w:sz w:val="23"/>
          <w:szCs w:val="23"/>
        </w:rPr>
        <w:t>»</w:t>
      </w:r>
      <w:r w:rsidRPr="008D2B85">
        <w:rPr>
          <w:i/>
          <w:sz w:val="23"/>
          <w:szCs w:val="23"/>
        </w:rPr>
        <w:t xml:space="preserve"> </w:t>
      </w:r>
      <w:r w:rsidRPr="008D2B85">
        <w:rPr>
          <w:rFonts w:ascii="Times New Roman" w:hAnsi="Times New Roman"/>
          <w:sz w:val="24"/>
          <w:szCs w:val="24"/>
        </w:rPr>
        <w:t xml:space="preserve">(далее – </w:t>
      </w:r>
      <w:r w:rsidR="00391996" w:rsidRPr="008D2B85">
        <w:rPr>
          <w:rFonts w:ascii="Times New Roman" w:hAnsi="Times New Roman"/>
          <w:sz w:val="24"/>
          <w:szCs w:val="24"/>
        </w:rPr>
        <w:t>Программа</w:t>
      </w:r>
      <w:r w:rsidRPr="008D2B85">
        <w:rPr>
          <w:rFonts w:ascii="Times New Roman" w:hAnsi="Times New Roman"/>
          <w:sz w:val="24"/>
          <w:szCs w:val="24"/>
        </w:rPr>
        <w:t xml:space="preserve">), а Заказчик обязуется </w:t>
      </w:r>
      <w:r w:rsidR="00C85D19" w:rsidRPr="008D2B85">
        <w:rPr>
          <w:rFonts w:ascii="Times New Roman" w:hAnsi="Times New Roman"/>
          <w:sz w:val="24"/>
          <w:szCs w:val="24"/>
        </w:rPr>
        <w:t xml:space="preserve">принять оказанные услуги и </w:t>
      </w:r>
      <w:r w:rsidR="00951D0E" w:rsidRPr="008D2B85">
        <w:rPr>
          <w:rFonts w:ascii="Times New Roman" w:hAnsi="Times New Roman"/>
          <w:sz w:val="24"/>
          <w:szCs w:val="24"/>
        </w:rPr>
        <w:t xml:space="preserve">оплатить обучение сотрудников </w:t>
      </w:r>
      <w:r w:rsidRPr="008D2B85">
        <w:rPr>
          <w:rFonts w:ascii="Times New Roman" w:hAnsi="Times New Roman"/>
          <w:sz w:val="24"/>
          <w:szCs w:val="24"/>
        </w:rPr>
        <w:t xml:space="preserve">по </w:t>
      </w:r>
      <w:r w:rsidR="004F229F" w:rsidRPr="008D2B85">
        <w:rPr>
          <w:rFonts w:ascii="Times New Roman" w:hAnsi="Times New Roman"/>
          <w:sz w:val="24"/>
          <w:szCs w:val="24"/>
        </w:rPr>
        <w:t xml:space="preserve">Программе </w:t>
      </w:r>
      <w:r w:rsidRPr="008D2B85">
        <w:rPr>
          <w:rFonts w:ascii="Times New Roman" w:hAnsi="Times New Roman"/>
          <w:sz w:val="24"/>
          <w:szCs w:val="24"/>
        </w:rPr>
        <w:t xml:space="preserve"> (далее – Слушатели) в соответствии с </w:t>
      </w:r>
      <w:r w:rsidR="00FD3D01" w:rsidRPr="008D2B85">
        <w:rPr>
          <w:rFonts w:ascii="Times New Roman" w:hAnsi="Times New Roman"/>
          <w:sz w:val="24"/>
          <w:szCs w:val="24"/>
        </w:rPr>
        <w:t>п</w:t>
      </w:r>
      <w:r w:rsidR="009C0AC3" w:rsidRPr="008D2B85">
        <w:rPr>
          <w:rFonts w:ascii="Times New Roman" w:hAnsi="Times New Roman"/>
          <w:sz w:val="24"/>
          <w:szCs w:val="24"/>
        </w:rPr>
        <w:t>риложением</w:t>
      </w:r>
      <w:r w:rsidRPr="008D2B85">
        <w:rPr>
          <w:rFonts w:ascii="Times New Roman" w:hAnsi="Times New Roman"/>
          <w:sz w:val="24"/>
          <w:szCs w:val="24"/>
        </w:rPr>
        <w:t xml:space="preserve"> к настоящему Договору.</w:t>
      </w:r>
    </w:p>
    <w:p w14:paraId="619126BA" w14:textId="0D675507" w:rsidR="00DD036E" w:rsidRPr="00BE63DC" w:rsidRDefault="002E55D6" w:rsidP="004F229F">
      <w:pPr>
        <w:pStyle w:val="a6"/>
        <w:numPr>
          <w:ilvl w:val="1"/>
          <w:numId w:val="1"/>
        </w:numPr>
        <w:shd w:val="clear" w:color="auto" w:fill="FFFFFF"/>
        <w:tabs>
          <w:tab w:val="left" w:pos="0"/>
        </w:tabs>
        <w:spacing w:after="200" w:line="276" w:lineRule="auto"/>
        <w:ind w:left="0" w:firstLine="709"/>
        <w:rPr>
          <w:rFonts w:ascii="Times New Roman" w:hAnsi="Times New Roman"/>
          <w:sz w:val="20"/>
          <w:szCs w:val="20"/>
        </w:rPr>
      </w:pPr>
      <w:r w:rsidRPr="00BE63DC">
        <w:rPr>
          <w:rFonts w:ascii="Times New Roman" w:hAnsi="Times New Roman"/>
          <w:sz w:val="23"/>
          <w:szCs w:val="23"/>
        </w:rPr>
        <w:t xml:space="preserve">Срок освоения </w:t>
      </w:r>
      <w:r w:rsidR="00391996" w:rsidRPr="00BE63DC">
        <w:rPr>
          <w:rFonts w:ascii="Times New Roman" w:hAnsi="Times New Roman"/>
          <w:sz w:val="23"/>
          <w:szCs w:val="23"/>
        </w:rPr>
        <w:t>курса</w:t>
      </w:r>
      <w:r w:rsidR="00245219" w:rsidRPr="00BE63DC">
        <w:rPr>
          <w:rFonts w:ascii="Times New Roman" w:hAnsi="Times New Roman"/>
          <w:sz w:val="23"/>
          <w:szCs w:val="23"/>
        </w:rPr>
        <w:t xml:space="preserve"> </w:t>
      </w:r>
      <w:r w:rsidR="00FC4339" w:rsidRPr="00BE63DC">
        <w:rPr>
          <w:rFonts w:ascii="Times New Roman" w:hAnsi="Times New Roman"/>
          <w:sz w:val="23"/>
          <w:szCs w:val="23"/>
        </w:rPr>
        <w:t xml:space="preserve">составляет </w:t>
      </w:r>
      <w:r w:rsidR="008D2B85" w:rsidRPr="00BE63DC">
        <w:rPr>
          <w:rFonts w:ascii="Times New Roman" w:hAnsi="Times New Roman"/>
          <w:sz w:val="23"/>
          <w:szCs w:val="23"/>
        </w:rPr>
        <w:t>32</w:t>
      </w:r>
      <w:r w:rsidR="00092C99">
        <w:rPr>
          <w:rFonts w:ascii="Times New Roman" w:hAnsi="Times New Roman"/>
          <w:sz w:val="23"/>
          <w:szCs w:val="23"/>
        </w:rPr>
        <w:t xml:space="preserve"> </w:t>
      </w:r>
      <w:r w:rsidR="00CE19A9" w:rsidRPr="00BE63DC">
        <w:rPr>
          <w:rFonts w:ascii="Times New Roman" w:hAnsi="Times New Roman"/>
          <w:sz w:val="23"/>
          <w:szCs w:val="23"/>
        </w:rPr>
        <w:t>академических час</w:t>
      </w:r>
      <w:r w:rsidR="008D2B85" w:rsidRPr="00BE63DC">
        <w:rPr>
          <w:rFonts w:ascii="Times New Roman" w:hAnsi="Times New Roman"/>
          <w:sz w:val="23"/>
          <w:szCs w:val="23"/>
        </w:rPr>
        <w:t>а</w:t>
      </w:r>
      <w:r w:rsidRPr="00BE63DC">
        <w:rPr>
          <w:rFonts w:ascii="Times New Roman" w:hAnsi="Times New Roman"/>
          <w:sz w:val="23"/>
          <w:szCs w:val="23"/>
        </w:rPr>
        <w:t>. Форма обучения –</w:t>
      </w:r>
      <w:r w:rsidR="00DD036E" w:rsidRPr="00BE63DC">
        <w:rPr>
          <w:rFonts w:ascii="Times New Roman" w:hAnsi="Times New Roman"/>
          <w:sz w:val="23"/>
          <w:szCs w:val="23"/>
        </w:rPr>
        <w:t>очно-заочная</w:t>
      </w:r>
      <w:r w:rsidR="008D2B85" w:rsidRPr="00BE63DC">
        <w:rPr>
          <w:rFonts w:ascii="Times New Roman" w:hAnsi="Times New Roman"/>
          <w:sz w:val="23"/>
          <w:szCs w:val="23"/>
        </w:rPr>
        <w:t xml:space="preserve"> (онлайн).</w:t>
      </w:r>
    </w:p>
    <w:p w14:paraId="5063CC48" w14:textId="46EA237C" w:rsidR="00887C6C" w:rsidRPr="00391996" w:rsidRDefault="004B1E9D" w:rsidP="004609C7">
      <w:pPr>
        <w:pStyle w:val="a6"/>
        <w:numPr>
          <w:ilvl w:val="1"/>
          <w:numId w:val="1"/>
        </w:numPr>
        <w:shd w:val="clear" w:color="auto" w:fill="FFFFFF"/>
        <w:spacing w:after="200" w:line="276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91996">
        <w:rPr>
          <w:rFonts w:ascii="Times New Roman" w:hAnsi="Times New Roman"/>
          <w:sz w:val="23"/>
          <w:szCs w:val="23"/>
        </w:rPr>
        <w:t>Срок оказания услуг:</w:t>
      </w:r>
      <w:r w:rsidR="002E55D6" w:rsidRPr="00391996">
        <w:rPr>
          <w:rFonts w:ascii="Times New Roman" w:hAnsi="Times New Roman"/>
          <w:sz w:val="23"/>
          <w:szCs w:val="23"/>
        </w:rPr>
        <w:t xml:space="preserve"> с </w:t>
      </w:r>
      <w:r w:rsidR="00B65219">
        <w:rPr>
          <w:rFonts w:ascii="Times New Roman" w:hAnsi="Times New Roman"/>
          <w:sz w:val="23"/>
          <w:szCs w:val="23"/>
        </w:rPr>
        <w:t>04</w:t>
      </w:r>
      <w:r w:rsidR="0030184C">
        <w:rPr>
          <w:rFonts w:ascii="Times New Roman" w:hAnsi="Times New Roman"/>
          <w:sz w:val="23"/>
          <w:szCs w:val="23"/>
        </w:rPr>
        <w:t>.1</w:t>
      </w:r>
      <w:r w:rsidR="00B65219">
        <w:rPr>
          <w:rFonts w:ascii="Times New Roman" w:hAnsi="Times New Roman"/>
          <w:sz w:val="23"/>
          <w:szCs w:val="23"/>
        </w:rPr>
        <w:t>2</w:t>
      </w:r>
      <w:bookmarkStart w:id="0" w:name="_GoBack"/>
      <w:bookmarkEnd w:id="0"/>
      <w:r w:rsidR="00326B7F" w:rsidRPr="00391996">
        <w:rPr>
          <w:rFonts w:ascii="Times New Roman" w:hAnsi="Times New Roman"/>
          <w:sz w:val="23"/>
          <w:szCs w:val="23"/>
        </w:rPr>
        <w:t>.</w:t>
      </w:r>
      <w:r w:rsidR="00444D2D" w:rsidRPr="00391996">
        <w:rPr>
          <w:rFonts w:ascii="Times New Roman" w:hAnsi="Times New Roman"/>
          <w:sz w:val="23"/>
          <w:szCs w:val="23"/>
        </w:rPr>
        <w:t>202</w:t>
      </w:r>
      <w:r w:rsidR="004F74DD" w:rsidRPr="00391996">
        <w:rPr>
          <w:rFonts w:ascii="Times New Roman" w:hAnsi="Times New Roman"/>
          <w:sz w:val="23"/>
          <w:szCs w:val="23"/>
        </w:rPr>
        <w:t>3</w:t>
      </w:r>
      <w:r w:rsidR="00143B19" w:rsidRPr="00391996">
        <w:rPr>
          <w:rFonts w:ascii="Times New Roman" w:hAnsi="Times New Roman"/>
          <w:sz w:val="23"/>
          <w:szCs w:val="23"/>
        </w:rPr>
        <w:t xml:space="preserve"> г</w:t>
      </w:r>
      <w:r w:rsidR="00326B7F" w:rsidRPr="00391996">
        <w:rPr>
          <w:rFonts w:ascii="Times New Roman" w:hAnsi="Times New Roman"/>
          <w:sz w:val="23"/>
          <w:szCs w:val="23"/>
        </w:rPr>
        <w:t>.</w:t>
      </w:r>
      <w:r w:rsidR="00143B19" w:rsidRPr="00391996">
        <w:rPr>
          <w:rFonts w:ascii="Times New Roman" w:hAnsi="Times New Roman"/>
          <w:sz w:val="23"/>
          <w:szCs w:val="23"/>
        </w:rPr>
        <w:t xml:space="preserve"> </w:t>
      </w:r>
      <w:r w:rsidR="00E13499" w:rsidRPr="00391996">
        <w:rPr>
          <w:rFonts w:ascii="Times New Roman" w:hAnsi="Times New Roman"/>
          <w:sz w:val="23"/>
          <w:szCs w:val="23"/>
        </w:rPr>
        <w:t xml:space="preserve">по </w:t>
      </w:r>
      <w:r w:rsidR="0030184C">
        <w:rPr>
          <w:rFonts w:ascii="Times New Roman" w:hAnsi="Times New Roman"/>
          <w:sz w:val="23"/>
          <w:szCs w:val="23"/>
        </w:rPr>
        <w:t>1</w:t>
      </w:r>
      <w:r w:rsidR="00B65219">
        <w:rPr>
          <w:rFonts w:ascii="Times New Roman" w:hAnsi="Times New Roman"/>
          <w:sz w:val="23"/>
          <w:szCs w:val="23"/>
        </w:rPr>
        <w:t>8</w:t>
      </w:r>
      <w:r w:rsidR="0030184C">
        <w:rPr>
          <w:rFonts w:ascii="Times New Roman" w:hAnsi="Times New Roman"/>
          <w:sz w:val="23"/>
          <w:szCs w:val="23"/>
        </w:rPr>
        <w:t>.12</w:t>
      </w:r>
      <w:r w:rsidR="008D2B85">
        <w:rPr>
          <w:rFonts w:ascii="Times New Roman" w:hAnsi="Times New Roman"/>
          <w:sz w:val="23"/>
          <w:szCs w:val="23"/>
        </w:rPr>
        <w:t>.</w:t>
      </w:r>
      <w:r w:rsidR="00887C6C" w:rsidRPr="00391996">
        <w:rPr>
          <w:rFonts w:ascii="Times New Roman" w:hAnsi="Times New Roman"/>
          <w:sz w:val="23"/>
          <w:szCs w:val="23"/>
        </w:rPr>
        <w:t>202</w:t>
      </w:r>
      <w:r w:rsidR="004F74DD" w:rsidRPr="00391996">
        <w:rPr>
          <w:rFonts w:ascii="Times New Roman" w:hAnsi="Times New Roman"/>
          <w:sz w:val="23"/>
          <w:szCs w:val="23"/>
        </w:rPr>
        <w:t>3</w:t>
      </w:r>
      <w:r w:rsidR="00143B19" w:rsidRPr="00391996">
        <w:rPr>
          <w:rFonts w:ascii="Times New Roman" w:hAnsi="Times New Roman"/>
          <w:sz w:val="23"/>
          <w:szCs w:val="23"/>
        </w:rPr>
        <w:t xml:space="preserve"> г</w:t>
      </w:r>
      <w:r w:rsidR="00E638C8" w:rsidRPr="00391996">
        <w:rPr>
          <w:rFonts w:ascii="Times New Roman" w:hAnsi="Times New Roman"/>
          <w:sz w:val="23"/>
          <w:szCs w:val="23"/>
        </w:rPr>
        <w:t>.</w:t>
      </w:r>
      <w:r w:rsidR="00315E14" w:rsidRPr="00391996">
        <w:rPr>
          <w:rFonts w:ascii="Times New Roman" w:hAnsi="Times New Roman"/>
          <w:sz w:val="23"/>
          <w:szCs w:val="23"/>
        </w:rPr>
        <w:t xml:space="preserve"> Место оказания услуг: 123557, </w:t>
      </w:r>
      <w:r w:rsidR="008D2B85">
        <w:rPr>
          <w:rFonts w:ascii="Times New Roman" w:hAnsi="Times New Roman"/>
          <w:sz w:val="23"/>
          <w:szCs w:val="23"/>
        </w:rPr>
        <w:br/>
      </w:r>
      <w:r w:rsidR="00315E14" w:rsidRPr="00391996">
        <w:rPr>
          <w:rFonts w:ascii="Times New Roman" w:hAnsi="Times New Roman"/>
          <w:sz w:val="23"/>
          <w:szCs w:val="23"/>
        </w:rPr>
        <w:t>г. Москва, улица Пресненский Вал, дом 19, строение 1.</w:t>
      </w:r>
      <w:r w:rsidR="001A13E1" w:rsidRPr="00391996">
        <w:rPr>
          <w:rFonts w:ascii="Times New Roman" w:hAnsi="Times New Roman"/>
          <w:sz w:val="23"/>
          <w:szCs w:val="23"/>
        </w:rPr>
        <w:t xml:space="preserve"> </w:t>
      </w:r>
      <w:r w:rsidR="002E55D6" w:rsidRPr="00391996">
        <w:rPr>
          <w:rFonts w:ascii="Times New Roman" w:hAnsi="Times New Roman"/>
          <w:sz w:val="23"/>
          <w:szCs w:val="23"/>
        </w:rPr>
        <w:t xml:space="preserve">После освоения Слушателем </w:t>
      </w:r>
      <w:r w:rsidR="004F229F">
        <w:rPr>
          <w:rFonts w:ascii="Times New Roman" w:hAnsi="Times New Roman"/>
          <w:sz w:val="23"/>
          <w:szCs w:val="23"/>
        </w:rPr>
        <w:t xml:space="preserve">Программы </w:t>
      </w:r>
      <w:r w:rsidR="00092C99">
        <w:rPr>
          <w:rFonts w:ascii="Times New Roman" w:hAnsi="Times New Roman"/>
          <w:sz w:val="23"/>
          <w:szCs w:val="23"/>
        </w:rPr>
        <w:br/>
      </w:r>
      <w:r w:rsidR="002E55D6" w:rsidRPr="00391996">
        <w:rPr>
          <w:rFonts w:ascii="Times New Roman" w:hAnsi="Times New Roman"/>
          <w:sz w:val="23"/>
          <w:szCs w:val="23"/>
        </w:rPr>
        <w:t>и успешного прохождения итоговой аттестации ему выдается удостоверение о повышении квалификации установленного образца.</w:t>
      </w:r>
    </w:p>
    <w:p w14:paraId="1FA0D1C1" w14:textId="77777777" w:rsidR="002E55D6" w:rsidRPr="004E061C" w:rsidRDefault="002E55D6" w:rsidP="00B97AD5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E061C">
        <w:rPr>
          <w:rFonts w:ascii="Times New Roman" w:hAnsi="Times New Roman"/>
          <w:b/>
          <w:bCs/>
          <w:sz w:val="23"/>
          <w:szCs w:val="23"/>
        </w:rPr>
        <w:t>Права и обязанности Исполнителя</w:t>
      </w:r>
    </w:p>
    <w:p w14:paraId="779BACA8" w14:textId="77777777" w:rsidR="002E55D6" w:rsidRPr="004E061C" w:rsidRDefault="002E55D6" w:rsidP="00B97AD5">
      <w:pPr>
        <w:pStyle w:val="a6"/>
        <w:numPr>
          <w:ilvl w:val="1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4E061C">
        <w:rPr>
          <w:rFonts w:ascii="Times New Roman" w:hAnsi="Times New Roman"/>
          <w:b/>
          <w:bCs/>
          <w:sz w:val="23"/>
          <w:szCs w:val="23"/>
        </w:rPr>
        <w:t>Исполнитель вправе:</w:t>
      </w:r>
    </w:p>
    <w:p w14:paraId="2A3B972D" w14:textId="77777777" w:rsidR="002E55D6" w:rsidRPr="004E061C" w:rsidRDefault="00206DBB" w:rsidP="00B97AD5">
      <w:pPr>
        <w:pStyle w:val="a6"/>
        <w:numPr>
          <w:ilvl w:val="2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4E061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</w:t>
      </w:r>
      <w:r w:rsidR="002E55D6" w:rsidRPr="004E061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ести учебный процесс самостоятельно и с привлечением третьих лиц. В случае привлечения третьих лиц Исполнитель несет ответственность </w:t>
      </w:r>
      <w:r w:rsidRPr="004E061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 их действия перед Заказчиком;</w:t>
      </w:r>
    </w:p>
    <w:p w14:paraId="4B2373C9" w14:textId="77777777" w:rsidR="002E55D6" w:rsidRPr="004E061C" w:rsidRDefault="00206DBB" w:rsidP="00B97AD5">
      <w:pPr>
        <w:pStyle w:val="a6"/>
        <w:numPr>
          <w:ilvl w:val="2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4E061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</w:t>
      </w:r>
      <w:r w:rsidR="002E55D6" w:rsidRPr="004E061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станавливать системы оценок, формы, порядок и периодичность проведения промежуточной аттестации </w:t>
      </w:r>
      <w:r w:rsidRPr="004E061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Слушателей;</w:t>
      </w:r>
    </w:p>
    <w:p w14:paraId="2A1DC914" w14:textId="77777777" w:rsidR="00D13F79" w:rsidRPr="004E061C" w:rsidRDefault="00206DBB" w:rsidP="00B97AD5">
      <w:pPr>
        <w:pStyle w:val="a6"/>
        <w:numPr>
          <w:ilvl w:val="2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E061C">
        <w:rPr>
          <w:rFonts w:ascii="Times New Roman" w:eastAsia="Times New Roman" w:hAnsi="Times New Roman"/>
          <w:sz w:val="23"/>
          <w:szCs w:val="23"/>
          <w:lang w:eastAsia="ru-RU"/>
        </w:rPr>
        <w:t>О</w:t>
      </w:r>
      <w:r w:rsidR="002E55D6" w:rsidRPr="004E061C">
        <w:rPr>
          <w:rFonts w:ascii="Times New Roman" w:eastAsia="Times New Roman" w:hAnsi="Times New Roman"/>
          <w:sz w:val="23"/>
          <w:szCs w:val="23"/>
          <w:lang w:eastAsia="ru-RU"/>
        </w:rPr>
        <w:t xml:space="preserve">существлять обработку персональных данных Слушателей Заказчика, переданных ему в целях исполнения </w:t>
      </w:r>
      <w:r w:rsidR="00FD3D01" w:rsidRPr="004E061C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2E55D6" w:rsidRPr="004E061C">
        <w:rPr>
          <w:rFonts w:ascii="Times New Roman" w:eastAsia="Times New Roman" w:hAnsi="Times New Roman"/>
          <w:sz w:val="23"/>
          <w:szCs w:val="23"/>
          <w:lang w:eastAsia="ru-RU"/>
        </w:rPr>
        <w:t>огов</w:t>
      </w:r>
      <w:r w:rsidRPr="004E061C">
        <w:rPr>
          <w:rFonts w:ascii="Times New Roman" w:eastAsia="Times New Roman" w:hAnsi="Times New Roman"/>
          <w:sz w:val="23"/>
          <w:szCs w:val="23"/>
          <w:lang w:eastAsia="ru-RU"/>
        </w:rPr>
        <w:t>орных обязательств;</w:t>
      </w:r>
    </w:p>
    <w:p w14:paraId="4ACE7D29" w14:textId="009C66EA" w:rsidR="00D13F79" w:rsidRPr="004E061C" w:rsidRDefault="00F068D9" w:rsidP="00B97AD5">
      <w:pPr>
        <w:pStyle w:val="a6"/>
        <w:numPr>
          <w:ilvl w:val="2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E061C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r w:rsidR="00D13F79" w:rsidRPr="004E061C">
        <w:rPr>
          <w:rFonts w:ascii="Times New Roman" w:eastAsia="Times New Roman" w:hAnsi="Times New Roman"/>
          <w:sz w:val="23"/>
          <w:szCs w:val="23"/>
          <w:lang w:eastAsia="ru-RU"/>
        </w:rPr>
        <w:t xml:space="preserve">оставлять учебный план и корректировать его в части изменения </w:t>
      </w:r>
      <w:r w:rsidR="00951D0E" w:rsidRPr="004E061C">
        <w:rPr>
          <w:rFonts w:ascii="Times New Roman" w:eastAsia="Times New Roman" w:hAnsi="Times New Roman"/>
          <w:sz w:val="23"/>
          <w:szCs w:val="23"/>
          <w:lang w:eastAsia="ru-RU"/>
        </w:rPr>
        <w:t>наименования</w:t>
      </w:r>
      <w:r w:rsidR="00D13F79" w:rsidRPr="004E061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0A21A7">
        <w:rPr>
          <w:rFonts w:ascii="Times New Roman" w:eastAsia="Times New Roman" w:hAnsi="Times New Roman"/>
          <w:sz w:val="23"/>
          <w:szCs w:val="23"/>
          <w:lang w:eastAsia="ru-RU"/>
        </w:rPr>
        <w:br/>
      </w:r>
      <w:r w:rsidR="00D13F79" w:rsidRPr="004E061C">
        <w:rPr>
          <w:rFonts w:ascii="Times New Roman" w:eastAsia="Times New Roman" w:hAnsi="Times New Roman"/>
          <w:sz w:val="23"/>
          <w:szCs w:val="23"/>
          <w:lang w:eastAsia="ru-RU"/>
        </w:rPr>
        <w:t xml:space="preserve">и объема </w:t>
      </w:r>
      <w:r w:rsidR="00444D2D" w:rsidRPr="004E061C">
        <w:rPr>
          <w:rFonts w:ascii="Times New Roman" w:eastAsia="Times New Roman" w:hAnsi="Times New Roman"/>
          <w:sz w:val="23"/>
          <w:szCs w:val="23"/>
          <w:lang w:eastAsia="ru-RU"/>
        </w:rPr>
        <w:t>тем</w:t>
      </w:r>
      <w:r w:rsidR="00D13F79" w:rsidRPr="004E061C">
        <w:rPr>
          <w:rFonts w:ascii="Times New Roman" w:eastAsia="Times New Roman" w:hAnsi="Times New Roman"/>
          <w:sz w:val="23"/>
          <w:szCs w:val="23"/>
          <w:lang w:eastAsia="ru-RU"/>
        </w:rPr>
        <w:t>, порядка их изучения по</w:t>
      </w:r>
      <w:r w:rsidR="00444D2D" w:rsidRPr="004E061C">
        <w:rPr>
          <w:rFonts w:ascii="Times New Roman" w:eastAsia="Times New Roman" w:hAnsi="Times New Roman"/>
          <w:sz w:val="23"/>
          <w:szCs w:val="23"/>
          <w:lang w:eastAsia="ru-RU"/>
        </w:rPr>
        <w:t xml:space="preserve"> реализуемой</w:t>
      </w:r>
      <w:r w:rsidR="00D13F79" w:rsidRPr="004E061C">
        <w:rPr>
          <w:rFonts w:ascii="Times New Roman" w:eastAsia="Times New Roman" w:hAnsi="Times New Roman"/>
          <w:sz w:val="23"/>
          <w:szCs w:val="23"/>
          <w:lang w:eastAsia="ru-RU"/>
        </w:rPr>
        <w:t xml:space="preserve"> Исполнителем </w:t>
      </w:r>
      <w:r w:rsidR="004F229F">
        <w:rPr>
          <w:rFonts w:ascii="Times New Roman" w:hAnsi="Times New Roman"/>
          <w:sz w:val="23"/>
          <w:szCs w:val="23"/>
        </w:rPr>
        <w:t>П</w:t>
      </w:r>
      <w:r w:rsidR="00391996">
        <w:rPr>
          <w:rFonts w:ascii="Times New Roman" w:hAnsi="Times New Roman"/>
          <w:sz w:val="23"/>
          <w:szCs w:val="23"/>
        </w:rPr>
        <w:t>рограмме</w:t>
      </w:r>
      <w:r w:rsidR="00D13F79" w:rsidRPr="004E061C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="00444D2D" w:rsidRPr="004E061C">
        <w:rPr>
          <w:rFonts w:ascii="Times New Roman" w:eastAsia="Times New Roman" w:hAnsi="Times New Roman"/>
          <w:sz w:val="23"/>
          <w:szCs w:val="23"/>
          <w:lang w:eastAsia="ru-RU"/>
        </w:rPr>
        <w:t>включая</w:t>
      </w:r>
      <w:r w:rsidR="00D13F79" w:rsidRPr="004E061C">
        <w:rPr>
          <w:rFonts w:ascii="Times New Roman" w:eastAsia="Times New Roman" w:hAnsi="Times New Roman"/>
          <w:sz w:val="23"/>
          <w:szCs w:val="23"/>
          <w:lang w:eastAsia="ru-RU"/>
        </w:rPr>
        <w:t xml:space="preserve"> календарный </w:t>
      </w:r>
      <w:r w:rsidR="00444D2D" w:rsidRPr="004E061C">
        <w:rPr>
          <w:rFonts w:ascii="Times New Roman" w:eastAsia="Times New Roman" w:hAnsi="Times New Roman"/>
          <w:sz w:val="23"/>
          <w:szCs w:val="23"/>
          <w:lang w:eastAsia="ru-RU"/>
        </w:rPr>
        <w:t>учебный график,</w:t>
      </w:r>
      <w:r w:rsidR="00D13F79" w:rsidRPr="004E061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444D2D" w:rsidRPr="004E061C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D13F79" w:rsidRPr="004E061C">
        <w:rPr>
          <w:rFonts w:ascii="Times New Roman" w:eastAsia="Times New Roman" w:hAnsi="Times New Roman"/>
          <w:sz w:val="23"/>
          <w:szCs w:val="23"/>
          <w:lang w:eastAsia="ru-RU"/>
        </w:rPr>
        <w:t xml:space="preserve"> том числе изменить дату начала оказания услуг, при условии письменного уведомления Заказчика не менее чем за 3 (три) рабочих дня до начала оказания услуг</w:t>
      </w:r>
      <w:r w:rsidRPr="004E061C">
        <w:rPr>
          <w:rFonts w:ascii="Times New Roman" w:eastAsia="Times New Roman" w:hAnsi="Times New Roman"/>
          <w:sz w:val="23"/>
          <w:szCs w:val="23"/>
          <w:lang w:eastAsia="ru-RU"/>
        </w:rPr>
        <w:t>;</w:t>
      </w:r>
      <w:r w:rsidR="00D13F79" w:rsidRPr="004E061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p w14:paraId="40764952" w14:textId="77777777" w:rsidR="002E55D6" w:rsidRPr="004E061C" w:rsidRDefault="00206DBB" w:rsidP="00B97AD5">
      <w:pPr>
        <w:numPr>
          <w:ilvl w:val="2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3"/>
          <w:szCs w:val="23"/>
        </w:rPr>
      </w:pPr>
      <w:r w:rsidRPr="004E061C">
        <w:rPr>
          <w:sz w:val="23"/>
          <w:szCs w:val="23"/>
        </w:rPr>
        <w:t>Т</w:t>
      </w:r>
      <w:r w:rsidR="002E55D6" w:rsidRPr="004E061C">
        <w:rPr>
          <w:sz w:val="23"/>
          <w:szCs w:val="23"/>
        </w:rPr>
        <w:t>ребовать своевременно</w:t>
      </w:r>
      <w:r w:rsidR="00D13F79" w:rsidRPr="004E061C">
        <w:rPr>
          <w:sz w:val="23"/>
          <w:szCs w:val="23"/>
        </w:rPr>
        <w:t>й приемки оказанных услуг и</w:t>
      </w:r>
      <w:r w:rsidR="002E55D6" w:rsidRPr="004E061C">
        <w:rPr>
          <w:sz w:val="23"/>
          <w:szCs w:val="23"/>
        </w:rPr>
        <w:t xml:space="preserve"> подписания Заказчиком акта сдачи – приёмки оказанных образовательных услуг </w:t>
      </w:r>
      <w:r w:rsidRPr="004E061C">
        <w:rPr>
          <w:sz w:val="23"/>
          <w:szCs w:val="23"/>
        </w:rPr>
        <w:t>по Договору;</w:t>
      </w:r>
    </w:p>
    <w:p w14:paraId="14E79779" w14:textId="467E7713" w:rsidR="00206DBB" w:rsidRPr="004E061C" w:rsidRDefault="00206DBB" w:rsidP="00B97AD5">
      <w:pPr>
        <w:numPr>
          <w:ilvl w:val="2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3"/>
          <w:szCs w:val="23"/>
        </w:rPr>
      </w:pPr>
      <w:r w:rsidRPr="004E061C">
        <w:rPr>
          <w:sz w:val="23"/>
          <w:szCs w:val="23"/>
        </w:rPr>
        <w:t>Т</w:t>
      </w:r>
      <w:r w:rsidR="002E55D6" w:rsidRPr="004E061C">
        <w:rPr>
          <w:sz w:val="23"/>
          <w:szCs w:val="23"/>
        </w:rPr>
        <w:t xml:space="preserve">ребовать своевременной оплаты оказанных образовательных услуг в соответствии </w:t>
      </w:r>
      <w:r w:rsidR="00326B7F" w:rsidRPr="004E061C">
        <w:rPr>
          <w:sz w:val="23"/>
          <w:szCs w:val="23"/>
        </w:rPr>
        <w:br/>
      </w:r>
      <w:r w:rsidR="002E55D6" w:rsidRPr="004E061C">
        <w:rPr>
          <w:sz w:val="23"/>
          <w:szCs w:val="23"/>
        </w:rPr>
        <w:t xml:space="preserve">с подписанным Сторонами актом сдачи – приёмки оказанных образовательных услуг </w:t>
      </w:r>
      <w:r w:rsidR="00F068D9" w:rsidRPr="004E061C">
        <w:rPr>
          <w:sz w:val="23"/>
          <w:szCs w:val="23"/>
        </w:rPr>
        <w:t>по Договору;</w:t>
      </w:r>
    </w:p>
    <w:p w14:paraId="17591753" w14:textId="77777777" w:rsidR="002E55D6" w:rsidRPr="004E061C" w:rsidRDefault="002E55D6" w:rsidP="00B97AD5">
      <w:pPr>
        <w:pStyle w:val="31"/>
        <w:numPr>
          <w:ilvl w:val="1"/>
          <w:numId w:val="1"/>
        </w:numPr>
        <w:spacing w:line="276" w:lineRule="auto"/>
        <w:ind w:left="0" w:firstLine="709"/>
        <w:rPr>
          <w:b w:val="0"/>
          <w:sz w:val="23"/>
          <w:szCs w:val="23"/>
        </w:rPr>
      </w:pPr>
      <w:r w:rsidRPr="004E061C">
        <w:rPr>
          <w:b w:val="0"/>
          <w:sz w:val="23"/>
          <w:szCs w:val="23"/>
        </w:rPr>
        <w:lastRenderedPageBreak/>
        <w:t>Исполнитель обязан:</w:t>
      </w:r>
    </w:p>
    <w:p w14:paraId="4FE0904F" w14:textId="0FDB9595" w:rsidR="002E55D6" w:rsidRPr="004E061C" w:rsidRDefault="00206DBB" w:rsidP="00E66AC2">
      <w:pPr>
        <w:pStyle w:val="a6"/>
        <w:numPr>
          <w:ilvl w:val="2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4E061C">
        <w:rPr>
          <w:rFonts w:ascii="Times New Roman" w:hAnsi="Times New Roman"/>
          <w:sz w:val="23"/>
          <w:szCs w:val="23"/>
        </w:rPr>
        <w:t>З</w:t>
      </w:r>
      <w:r w:rsidR="002E55D6" w:rsidRPr="004E061C">
        <w:rPr>
          <w:rFonts w:ascii="Times New Roman" w:hAnsi="Times New Roman"/>
          <w:sz w:val="23"/>
          <w:szCs w:val="23"/>
        </w:rPr>
        <w:t>ачислить</w:t>
      </w:r>
      <w:r w:rsidR="003473D9" w:rsidRPr="004E061C">
        <w:rPr>
          <w:rFonts w:ascii="Times New Roman" w:hAnsi="Times New Roman"/>
          <w:sz w:val="23"/>
          <w:szCs w:val="23"/>
        </w:rPr>
        <w:t xml:space="preserve"> на обучение</w:t>
      </w:r>
      <w:r w:rsidR="002E55D6" w:rsidRPr="004E061C">
        <w:rPr>
          <w:rFonts w:ascii="Times New Roman" w:hAnsi="Times New Roman"/>
          <w:sz w:val="23"/>
          <w:szCs w:val="23"/>
        </w:rPr>
        <w:t xml:space="preserve"> лиц, указанных в </w:t>
      </w:r>
      <w:r w:rsidR="00FD3D01" w:rsidRPr="004E061C">
        <w:rPr>
          <w:rFonts w:ascii="Times New Roman" w:hAnsi="Times New Roman"/>
          <w:sz w:val="23"/>
          <w:szCs w:val="23"/>
        </w:rPr>
        <w:t>п</w:t>
      </w:r>
      <w:r w:rsidR="002E55D6" w:rsidRPr="004E061C">
        <w:rPr>
          <w:rFonts w:ascii="Times New Roman" w:hAnsi="Times New Roman"/>
          <w:sz w:val="23"/>
          <w:szCs w:val="23"/>
        </w:rPr>
        <w:t>риложении к Договору, выполнивших условия приема</w:t>
      </w:r>
      <w:r w:rsidRPr="004E061C">
        <w:rPr>
          <w:rFonts w:ascii="Times New Roman" w:hAnsi="Times New Roman"/>
          <w:sz w:val="23"/>
          <w:szCs w:val="23"/>
        </w:rPr>
        <w:t>;</w:t>
      </w:r>
      <w:r w:rsidR="002E55D6" w:rsidRPr="004E061C">
        <w:rPr>
          <w:rFonts w:ascii="Times New Roman" w:hAnsi="Times New Roman"/>
          <w:sz w:val="23"/>
          <w:szCs w:val="23"/>
        </w:rPr>
        <w:t xml:space="preserve"> </w:t>
      </w:r>
    </w:p>
    <w:p w14:paraId="745D58E2" w14:textId="3BDCD18A" w:rsidR="000A21A7" w:rsidRPr="004609C7" w:rsidRDefault="001B4579" w:rsidP="00391996">
      <w:pPr>
        <w:pStyle w:val="31"/>
        <w:numPr>
          <w:ilvl w:val="2"/>
          <w:numId w:val="1"/>
        </w:numPr>
        <w:spacing w:line="276" w:lineRule="auto"/>
        <w:ind w:left="0" w:firstLine="709"/>
        <w:rPr>
          <w:b w:val="0"/>
          <w:sz w:val="20"/>
          <w:szCs w:val="20"/>
        </w:rPr>
      </w:pPr>
      <w:r w:rsidRPr="004E061C">
        <w:rPr>
          <w:b w:val="0"/>
          <w:sz w:val="23"/>
          <w:szCs w:val="23"/>
        </w:rPr>
        <w:t>В период оказания образовательных услуг п</w:t>
      </w:r>
      <w:r w:rsidR="002E55D6" w:rsidRPr="004E061C">
        <w:rPr>
          <w:b w:val="0"/>
          <w:sz w:val="23"/>
          <w:szCs w:val="23"/>
        </w:rPr>
        <w:t xml:space="preserve">редоставить доступ для </w:t>
      </w:r>
      <w:r w:rsidR="00206DBB" w:rsidRPr="004E061C">
        <w:rPr>
          <w:b w:val="0"/>
          <w:sz w:val="23"/>
          <w:szCs w:val="23"/>
        </w:rPr>
        <w:t>просмотра</w:t>
      </w:r>
      <w:r w:rsidR="002E55D6" w:rsidRPr="004E061C">
        <w:rPr>
          <w:b w:val="0"/>
          <w:sz w:val="23"/>
          <w:szCs w:val="23"/>
        </w:rPr>
        <w:t xml:space="preserve"> </w:t>
      </w:r>
      <w:r w:rsidR="004B2318" w:rsidRPr="004E061C">
        <w:rPr>
          <w:b w:val="0"/>
          <w:sz w:val="23"/>
          <w:szCs w:val="23"/>
        </w:rPr>
        <w:t>учебно-методических материалов</w:t>
      </w:r>
      <w:r w:rsidR="00206DBB" w:rsidRPr="004E061C">
        <w:rPr>
          <w:b w:val="0"/>
          <w:sz w:val="23"/>
          <w:szCs w:val="23"/>
        </w:rPr>
        <w:t xml:space="preserve">, предусмотренных </w:t>
      </w:r>
      <w:r w:rsidR="00391996">
        <w:rPr>
          <w:b w:val="0"/>
          <w:sz w:val="23"/>
          <w:szCs w:val="23"/>
        </w:rPr>
        <w:t>программой.</w:t>
      </w:r>
    </w:p>
    <w:p w14:paraId="0277E219" w14:textId="730706B4" w:rsidR="002E55D6" w:rsidRPr="004E061C" w:rsidRDefault="00206DBB" w:rsidP="00326B7F">
      <w:pPr>
        <w:pStyle w:val="a9"/>
        <w:numPr>
          <w:ilvl w:val="2"/>
          <w:numId w:val="1"/>
        </w:numPr>
        <w:tabs>
          <w:tab w:val="left" w:pos="360"/>
        </w:tabs>
        <w:spacing w:line="276" w:lineRule="auto"/>
        <w:ind w:left="0" w:firstLine="709"/>
        <w:rPr>
          <w:sz w:val="23"/>
          <w:szCs w:val="23"/>
        </w:rPr>
      </w:pPr>
      <w:r w:rsidRPr="004E061C">
        <w:rPr>
          <w:sz w:val="23"/>
          <w:szCs w:val="23"/>
        </w:rPr>
        <w:t>О</w:t>
      </w:r>
      <w:r w:rsidR="002E55D6" w:rsidRPr="004E061C">
        <w:rPr>
          <w:sz w:val="23"/>
          <w:szCs w:val="23"/>
        </w:rPr>
        <w:t>беспечить при оказании образовательных услуг услови</w:t>
      </w:r>
      <w:r w:rsidR="00444D2D" w:rsidRPr="004E061C">
        <w:rPr>
          <w:sz w:val="23"/>
          <w:szCs w:val="23"/>
        </w:rPr>
        <w:t>я</w:t>
      </w:r>
      <w:r w:rsidR="002E55D6" w:rsidRPr="004E061C">
        <w:rPr>
          <w:sz w:val="23"/>
          <w:szCs w:val="23"/>
        </w:rPr>
        <w:t>, отвечающи</w:t>
      </w:r>
      <w:r w:rsidR="00444D2D" w:rsidRPr="004E061C">
        <w:rPr>
          <w:sz w:val="23"/>
          <w:szCs w:val="23"/>
        </w:rPr>
        <w:t>е</w:t>
      </w:r>
      <w:r w:rsidR="002E55D6" w:rsidRPr="004E061C">
        <w:rPr>
          <w:sz w:val="23"/>
          <w:szCs w:val="23"/>
        </w:rPr>
        <w:t xml:space="preserve"> требованиям противопожарных, санитарно-эпидемиологически</w:t>
      </w:r>
      <w:r w:rsidRPr="004E061C">
        <w:rPr>
          <w:sz w:val="23"/>
          <w:szCs w:val="23"/>
        </w:rPr>
        <w:t>х и экологических норм и правил</w:t>
      </w:r>
      <w:r w:rsidR="00015980" w:rsidRPr="004E061C">
        <w:rPr>
          <w:sz w:val="23"/>
          <w:szCs w:val="23"/>
        </w:rPr>
        <w:t>.</w:t>
      </w:r>
    </w:p>
    <w:p w14:paraId="4C2983DE" w14:textId="6DF1762F" w:rsidR="002E55D6" w:rsidRPr="004E061C" w:rsidRDefault="002E55D6" w:rsidP="00B97AD5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E061C">
        <w:rPr>
          <w:rFonts w:ascii="Times New Roman" w:hAnsi="Times New Roman"/>
          <w:b/>
          <w:bCs/>
          <w:sz w:val="23"/>
          <w:szCs w:val="23"/>
        </w:rPr>
        <w:t>Права и обязанности Заказчика</w:t>
      </w:r>
      <w:r w:rsidR="00A504CA" w:rsidRPr="004E061C">
        <w:rPr>
          <w:rFonts w:ascii="Times New Roman" w:hAnsi="Times New Roman"/>
          <w:b/>
          <w:bCs/>
          <w:sz w:val="23"/>
          <w:szCs w:val="23"/>
        </w:rPr>
        <w:t xml:space="preserve"> и Слушателей</w:t>
      </w:r>
    </w:p>
    <w:p w14:paraId="6FB4AA9F" w14:textId="77777777" w:rsidR="002E55D6" w:rsidRPr="004E061C" w:rsidRDefault="002E55D6" w:rsidP="00B97AD5">
      <w:pPr>
        <w:pStyle w:val="31"/>
        <w:numPr>
          <w:ilvl w:val="1"/>
          <w:numId w:val="1"/>
        </w:numPr>
        <w:spacing w:line="276" w:lineRule="auto"/>
        <w:ind w:left="0" w:firstLine="709"/>
        <w:rPr>
          <w:sz w:val="23"/>
          <w:szCs w:val="23"/>
        </w:rPr>
      </w:pPr>
      <w:r w:rsidRPr="004E061C">
        <w:rPr>
          <w:sz w:val="23"/>
          <w:szCs w:val="23"/>
        </w:rPr>
        <w:t>Заказчик вправе:</w:t>
      </w:r>
    </w:p>
    <w:p w14:paraId="010297D7" w14:textId="5FF89654" w:rsidR="002E55D6" w:rsidRPr="004E061C" w:rsidRDefault="00206DBB" w:rsidP="00B97AD5">
      <w:pPr>
        <w:pStyle w:val="31"/>
        <w:numPr>
          <w:ilvl w:val="2"/>
          <w:numId w:val="1"/>
        </w:numPr>
        <w:spacing w:line="276" w:lineRule="auto"/>
        <w:ind w:left="0" w:firstLine="709"/>
        <w:rPr>
          <w:b w:val="0"/>
          <w:sz w:val="23"/>
          <w:szCs w:val="23"/>
        </w:rPr>
      </w:pPr>
      <w:r w:rsidRPr="004E061C">
        <w:rPr>
          <w:b w:val="0"/>
          <w:sz w:val="23"/>
          <w:szCs w:val="23"/>
        </w:rPr>
        <w:t>П</w:t>
      </w:r>
      <w:r w:rsidR="002E55D6" w:rsidRPr="004E061C">
        <w:rPr>
          <w:b w:val="0"/>
          <w:sz w:val="23"/>
          <w:szCs w:val="23"/>
        </w:rPr>
        <w:t>олучать информацию от Исполнителя по вопросам организации и обеспечения надлежащего предоставления образовательных услуг</w:t>
      </w:r>
      <w:r w:rsidRPr="004E061C">
        <w:rPr>
          <w:b w:val="0"/>
          <w:sz w:val="23"/>
          <w:szCs w:val="23"/>
        </w:rPr>
        <w:t>;</w:t>
      </w:r>
    </w:p>
    <w:p w14:paraId="5B87D32B" w14:textId="77777777" w:rsidR="002E55D6" w:rsidRPr="004E061C" w:rsidRDefault="002E55D6" w:rsidP="00B97AD5">
      <w:pPr>
        <w:pStyle w:val="31"/>
        <w:numPr>
          <w:ilvl w:val="2"/>
          <w:numId w:val="1"/>
        </w:numPr>
        <w:spacing w:line="276" w:lineRule="auto"/>
        <w:ind w:left="0" w:firstLine="709"/>
        <w:rPr>
          <w:b w:val="0"/>
          <w:sz w:val="23"/>
          <w:szCs w:val="23"/>
        </w:rPr>
      </w:pPr>
      <w:r w:rsidRPr="004E061C">
        <w:rPr>
          <w:b w:val="0"/>
          <w:sz w:val="23"/>
          <w:szCs w:val="23"/>
        </w:rPr>
        <w:t>Обращаться к Исполнителю по вопросам, касаю</w:t>
      </w:r>
      <w:r w:rsidR="00206DBB" w:rsidRPr="004E061C">
        <w:rPr>
          <w:b w:val="0"/>
          <w:sz w:val="23"/>
          <w:szCs w:val="23"/>
        </w:rPr>
        <w:t>щимся образовательного процесса;</w:t>
      </w:r>
    </w:p>
    <w:p w14:paraId="04BCFE14" w14:textId="215F6983" w:rsidR="002E55D6" w:rsidRPr="004E061C" w:rsidRDefault="002E55D6" w:rsidP="00B97AD5">
      <w:pPr>
        <w:pStyle w:val="31"/>
        <w:numPr>
          <w:ilvl w:val="2"/>
          <w:numId w:val="1"/>
        </w:numPr>
        <w:spacing w:line="276" w:lineRule="auto"/>
        <w:ind w:left="0" w:firstLine="709"/>
        <w:rPr>
          <w:b w:val="0"/>
          <w:sz w:val="23"/>
          <w:szCs w:val="23"/>
        </w:rPr>
      </w:pPr>
      <w:r w:rsidRPr="004E061C">
        <w:rPr>
          <w:b w:val="0"/>
          <w:sz w:val="23"/>
          <w:szCs w:val="23"/>
        </w:rPr>
        <w:t>В случае возникновения необходимости по объективным причинам осуществить единовременную замену Слушателя</w:t>
      </w:r>
      <w:r w:rsidR="00FD3D01" w:rsidRPr="004E061C">
        <w:rPr>
          <w:b w:val="0"/>
          <w:sz w:val="23"/>
          <w:szCs w:val="23"/>
        </w:rPr>
        <w:t xml:space="preserve"> по согласованию </w:t>
      </w:r>
      <w:r w:rsidRPr="004E061C">
        <w:rPr>
          <w:b w:val="0"/>
          <w:sz w:val="23"/>
          <w:szCs w:val="23"/>
        </w:rPr>
        <w:t>с Исполнител</w:t>
      </w:r>
      <w:r w:rsidR="00015980" w:rsidRPr="004E061C">
        <w:rPr>
          <w:b w:val="0"/>
          <w:sz w:val="23"/>
          <w:szCs w:val="23"/>
        </w:rPr>
        <w:t xml:space="preserve">ем </w:t>
      </w:r>
      <w:r w:rsidRPr="004E061C">
        <w:rPr>
          <w:b w:val="0"/>
          <w:sz w:val="23"/>
          <w:szCs w:val="23"/>
        </w:rPr>
        <w:t xml:space="preserve">в срок не менее чем за </w:t>
      </w:r>
      <w:r w:rsidR="00015980" w:rsidRPr="004E061C">
        <w:rPr>
          <w:b w:val="0"/>
          <w:sz w:val="23"/>
          <w:szCs w:val="23"/>
        </w:rPr>
        <w:t>5</w:t>
      </w:r>
      <w:r w:rsidRPr="004E061C">
        <w:rPr>
          <w:b w:val="0"/>
          <w:sz w:val="23"/>
          <w:szCs w:val="23"/>
        </w:rPr>
        <w:t xml:space="preserve"> (</w:t>
      </w:r>
      <w:r w:rsidR="00015980" w:rsidRPr="004E061C">
        <w:rPr>
          <w:b w:val="0"/>
          <w:sz w:val="23"/>
          <w:szCs w:val="23"/>
        </w:rPr>
        <w:t>пять</w:t>
      </w:r>
      <w:r w:rsidRPr="004E061C">
        <w:rPr>
          <w:b w:val="0"/>
          <w:sz w:val="23"/>
          <w:szCs w:val="23"/>
        </w:rPr>
        <w:t>) рабочих дн</w:t>
      </w:r>
      <w:r w:rsidR="00015980" w:rsidRPr="004E061C">
        <w:rPr>
          <w:b w:val="0"/>
          <w:sz w:val="23"/>
          <w:szCs w:val="23"/>
        </w:rPr>
        <w:t>ей</w:t>
      </w:r>
      <w:r w:rsidRPr="004E061C">
        <w:rPr>
          <w:b w:val="0"/>
          <w:sz w:val="23"/>
          <w:szCs w:val="23"/>
        </w:rPr>
        <w:t xml:space="preserve"> до даты начала обучен</w:t>
      </w:r>
      <w:r w:rsidR="00206DBB" w:rsidRPr="004E061C">
        <w:rPr>
          <w:b w:val="0"/>
          <w:sz w:val="23"/>
          <w:szCs w:val="23"/>
        </w:rPr>
        <w:t>ия;</w:t>
      </w:r>
    </w:p>
    <w:p w14:paraId="0793F2CB" w14:textId="77777777" w:rsidR="002E55D6" w:rsidRPr="004E061C" w:rsidRDefault="002E55D6" w:rsidP="00B97AD5">
      <w:pPr>
        <w:pStyle w:val="a9"/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rPr>
          <w:b/>
          <w:sz w:val="23"/>
          <w:szCs w:val="23"/>
        </w:rPr>
      </w:pPr>
      <w:r w:rsidRPr="004E061C">
        <w:rPr>
          <w:b/>
          <w:sz w:val="23"/>
          <w:szCs w:val="23"/>
        </w:rPr>
        <w:t>Заказчик обязан:</w:t>
      </w:r>
    </w:p>
    <w:p w14:paraId="51D6009B" w14:textId="77777777" w:rsidR="002E55D6" w:rsidRPr="004E061C" w:rsidRDefault="00DE777E" w:rsidP="00B97AD5">
      <w:pPr>
        <w:pStyle w:val="a9"/>
        <w:numPr>
          <w:ilvl w:val="2"/>
          <w:numId w:val="1"/>
        </w:numPr>
        <w:spacing w:line="276" w:lineRule="auto"/>
        <w:ind w:left="0" w:firstLine="709"/>
        <w:rPr>
          <w:sz w:val="23"/>
          <w:szCs w:val="23"/>
        </w:rPr>
      </w:pPr>
      <w:r w:rsidRPr="004E061C">
        <w:rPr>
          <w:rFonts w:eastAsia="Calibri"/>
          <w:sz w:val="23"/>
          <w:szCs w:val="23"/>
          <w:lang w:eastAsia="en-US"/>
        </w:rPr>
        <w:t>П</w:t>
      </w:r>
      <w:r w:rsidR="00B32E3F" w:rsidRPr="004E061C">
        <w:rPr>
          <w:rFonts w:eastAsia="Calibri"/>
          <w:sz w:val="23"/>
          <w:szCs w:val="23"/>
          <w:lang w:eastAsia="en-US"/>
        </w:rPr>
        <w:t>роизвести оплату образовательных услуг в размере, порядке и сроки, установленные настоящим Договором</w:t>
      </w:r>
      <w:r w:rsidR="00206DBB" w:rsidRPr="004E061C">
        <w:rPr>
          <w:sz w:val="23"/>
          <w:szCs w:val="23"/>
        </w:rPr>
        <w:t>;</w:t>
      </w:r>
    </w:p>
    <w:p w14:paraId="19E21041" w14:textId="645F79EA" w:rsidR="002E55D6" w:rsidRPr="004E061C" w:rsidRDefault="00DE777E" w:rsidP="00B97AD5">
      <w:pPr>
        <w:pStyle w:val="a9"/>
        <w:numPr>
          <w:ilvl w:val="2"/>
          <w:numId w:val="1"/>
        </w:numPr>
        <w:spacing w:line="276" w:lineRule="auto"/>
        <w:ind w:left="0" w:firstLine="709"/>
        <w:rPr>
          <w:rFonts w:eastAsia="Calibri"/>
          <w:sz w:val="23"/>
          <w:szCs w:val="23"/>
          <w:lang w:eastAsia="en-US"/>
        </w:rPr>
      </w:pPr>
      <w:r w:rsidRPr="004E061C">
        <w:rPr>
          <w:sz w:val="23"/>
          <w:szCs w:val="23"/>
        </w:rPr>
        <w:t>З</w:t>
      </w:r>
      <w:r w:rsidR="00B32E3F" w:rsidRPr="004E061C">
        <w:rPr>
          <w:sz w:val="23"/>
          <w:szCs w:val="23"/>
        </w:rPr>
        <w:t xml:space="preserve">а </w:t>
      </w:r>
      <w:r w:rsidR="00D237F2" w:rsidRPr="004E061C">
        <w:rPr>
          <w:sz w:val="23"/>
          <w:szCs w:val="23"/>
        </w:rPr>
        <w:t>7</w:t>
      </w:r>
      <w:r w:rsidR="00B32E3F" w:rsidRPr="004E061C">
        <w:rPr>
          <w:sz w:val="23"/>
          <w:szCs w:val="23"/>
        </w:rPr>
        <w:t xml:space="preserve"> (</w:t>
      </w:r>
      <w:r w:rsidR="00D237F2" w:rsidRPr="004E061C">
        <w:rPr>
          <w:sz w:val="23"/>
          <w:szCs w:val="23"/>
        </w:rPr>
        <w:t>семь</w:t>
      </w:r>
      <w:r w:rsidR="00B32E3F" w:rsidRPr="004E061C">
        <w:rPr>
          <w:sz w:val="23"/>
          <w:szCs w:val="23"/>
        </w:rPr>
        <w:t>) календарных дней до начала обучения предостав</w:t>
      </w:r>
      <w:r w:rsidR="004C6F8E" w:rsidRPr="004E061C">
        <w:rPr>
          <w:sz w:val="23"/>
          <w:szCs w:val="23"/>
        </w:rPr>
        <w:t>и</w:t>
      </w:r>
      <w:r w:rsidR="00B32E3F" w:rsidRPr="004E061C">
        <w:rPr>
          <w:sz w:val="23"/>
          <w:szCs w:val="23"/>
        </w:rPr>
        <w:t>ть Исполнителю достоверные сведения по каждому Слушателю, а именно: фамилии, имена, отчества,</w:t>
      </w:r>
      <w:r w:rsidR="00444D2D" w:rsidRPr="004E061C">
        <w:rPr>
          <w:sz w:val="23"/>
          <w:szCs w:val="23"/>
        </w:rPr>
        <w:t xml:space="preserve"> даты рождения,</w:t>
      </w:r>
      <w:r w:rsidR="00B32E3F" w:rsidRPr="004E061C">
        <w:rPr>
          <w:sz w:val="23"/>
          <w:szCs w:val="23"/>
        </w:rPr>
        <w:t xml:space="preserve"> </w:t>
      </w:r>
      <w:r w:rsidR="00444D2D" w:rsidRPr="004E061C">
        <w:rPr>
          <w:sz w:val="23"/>
          <w:szCs w:val="23"/>
        </w:rPr>
        <w:t>контактные телефоны, электронные</w:t>
      </w:r>
      <w:r w:rsidR="00B32E3F" w:rsidRPr="004E061C">
        <w:rPr>
          <w:sz w:val="23"/>
          <w:szCs w:val="23"/>
        </w:rPr>
        <w:t xml:space="preserve"> адрес</w:t>
      </w:r>
      <w:r w:rsidR="00444D2D" w:rsidRPr="004E061C">
        <w:rPr>
          <w:sz w:val="23"/>
          <w:szCs w:val="23"/>
        </w:rPr>
        <w:t>а</w:t>
      </w:r>
      <w:r w:rsidR="00B32E3F" w:rsidRPr="004E061C">
        <w:rPr>
          <w:sz w:val="23"/>
          <w:szCs w:val="23"/>
        </w:rPr>
        <w:t>, копии документов, подтверждающих необходимый уровень образования для прохождения обучения</w:t>
      </w:r>
      <w:r w:rsidRPr="004E061C">
        <w:rPr>
          <w:rFonts w:eastAsia="Calibri"/>
          <w:sz w:val="23"/>
          <w:szCs w:val="23"/>
          <w:lang w:eastAsia="en-US"/>
        </w:rPr>
        <w:t>;</w:t>
      </w:r>
    </w:p>
    <w:p w14:paraId="10964E34" w14:textId="7C7BBCA8" w:rsidR="00B32E3F" w:rsidRPr="000A21A7" w:rsidRDefault="00DE777E" w:rsidP="00391996">
      <w:pPr>
        <w:pStyle w:val="a9"/>
        <w:numPr>
          <w:ilvl w:val="2"/>
          <w:numId w:val="1"/>
        </w:numPr>
        <w:spacing w:line="276" w:lineRule="auto"/>
        <w:ind w:left="0" w:firstLine="709"/>
        <w:rPr>
          <w:rFonts w:eastAsia="Calibri"/>
          <w:sz w:val="23"/>
          <w:szCs w:val="23"/>
          <w:lang w:eastAsia="en-US"/>
        </w:rPr>
      </w:pPr>
      <w:r w:rsidRPr="004E061C">
        <w:rPr>
          <w:rFonts w:eastAsia="Calibri"/>
          <w:sz w:val="23"/>
          <w:szCs w:val="23"/>
          <w:lang w:eastAsia="en-US"/>
        </w:rPr>
        <w:t>О</w:t>
      </w:r>
      <w:r w:rsidR="00B32E3F" w:rsidRPr="004E061C">
        <w:rPr>
          <w:rFonts w:eastAsia="Calibri"/>
          <w:sz w:val="23"/>
          <w:szCs w:val="23"/>
          <w:lang w:eastAsia="en-US"/>
        </w:rPr>
        <w:t xml:space="preserve">беспечить соответствие уровня предварительной подготовки Слушателей требованиям, установленным в </w:t>
      </w:r>
      <w:r w:rsidR="00391996">
        <w:rPr>
          <w:rFonts w:eastAsia="Calibri"/>
          <w:sz w:val="23"/>
          <w:szCs w:val="23"/>
          <w:lang w:eastAsia="en-US"/>
        </w:rPr>
        <w:t xml:space="preserve">программе повышения квалификации. </w:t>
      </w:r>
      <w:r w:rsidR="00B32E3F" w:rsidRPr="000A21A7">
        <w:rPr>
          <w:rFonts w:eastAsia="Calibri"/>
          <w:sz w:val="23"/>
          <w:szCs w:val="23"/>
          <w:lang w:eastAsia="en-US"/>
        </w:rPr>
        <w:t xml:space="preserve">В случае обнаружения </w:t>
      </w:r>
      <w:r w:rsidR="00391996">
        <w:rPr>
          <w:rFonts w:eastAsia="Calibri"/>
          <w:sz w:val="23"/>
          <w:szCs w:val="23"/>
          <w:lang w:eastAsia="en-US"/>
        </w:rPr>
        <w:br/>
      </w:r>
      <w:r w:rsidR="00B32E3F" w:rsidRPr="000A21A7">
        <w:rPr>
          <w:rFonts w:eastAsia="Calibri"/>
          <w:sz w:val="23"/>
          <w:szCs w:val="23"/>
          <w:lang w:eastAsia="en-US"/>
        </w:rPr>
        <w:t xml:space="preserve">в процессе обучения у Слушателя отсутствия необходимого уровня предварительной подготовки для прохождения обучения по выбранной </w:t>
      </w:r>
      <w:r w:rsidR="00391996">
        <w:rPr>
          <w:sz w:val="23"/>
          <w:szCs w:val="23"/>
        </w:rPr>
        <w:t>программе</w:t>
      </w:r>
      <w:r w:rsidR="00B32E3F" w:rsidRPr="000A21A7">
        <w:rPr>
          <w:rFonts w:eastAsia="Calibri"/>
          <w:sz w:val="23"/>
          <w:szCs w:val="23"/>
          <w:lang w:eastAsia="en-US"/>
        </w:rPr>
        <w:t xml:space="preserve">, Исполнитель уведомляет об этом Заказчика </w:t>
      </w:r>
      <w:r w:rsidR="004F229F">
        <w:rPr>
          <w:rFonts w:eastAsia="Calibri"/>
          <w:sz w:val="23"/>
          <w:szCs w:val="23"/>
          <w:lang w:eastAsia="en-US"/>
        </w:rPr>
        <w:br/>
      </w:r>
      <w:r w:rsidR="00B32E3F" w:rsidRPr="000A21A7">
        <w:rPr>
          <w:rFonts w:eastAsia="Calibri"/>
          <w:sz w:val="23"/>
          <w:szCs w:val="23"/>
          <w:lang w:eastAsia="en-US"/>
        </w:rPr>
        <w:t xml:space="preserve">в течение 3 (трех) рабочих дней и Стороны согласовывают предоставление Исполнителем услуг </w:t>
      </w:r>
      <w:r w:rsidR="004F229F">
        <w:rPr>
          <w:rFonts w:eastAsia="Calibri"/>
          <w:sz w:val="23"/>
          <w:szCs w:val="23"/>
          <w:lang w:eastAsia="en-US"/>
        </w:rPr>
        <w:br/>
      </w:r>
      <w:r w:rsidR="00B32E3F" w:rsidRPr="000A21A7">
        <w:rPr>
          <w:rFonts w:eastAsia="Calibri"/>
          <w:sz w:val="23"/>
          <w:szCs w:val="23"/>
          <w:lang w:eastAsia="en-US"/>
        </w:rPr>
        <w:t xml:space="preserve">на новых условиях, либо Стороны проводят расторжение Договора. В этом случае Исполнитель </w:t>
      </w:r>
      <w:r w:rsidR="004F229F">
        <w:rPr>
          <w:rFonts w:eastAsia="Calibri"/>
          <w:sz w:val="23"/>
          <w:szCs w:val="23"/>
          <w:lang w:eastAsia="en-US"/>
        </w:rPr>
        <w:br/>
      </w:r>
      <w:r w:rsidR="00B32E3F" w:rsidRPr="000A21A7">
        <w:rPr>
          <w:rFonts w:eastAsia="Calibri"/>
          <w:sz w:val="23"/>
          <w:szCs w:val="23"/>
          <w:lang w:eastAsia="en-US"/>
        </w:rPr>
        <w:t>не возвращает Заказчику уплаченные за у</w:t>
      </w:r>
      <w:r w:rsidRPr="000A21A7">
        <w:rPr>
          <w:rFonts w:eastAsia="Calibri"/>
          <w:sz w:val="23"/>
          <w:szCs w:val="23"/>
          <w:lang w:eastAsia="en-US"/>
        </w:rPr>
        <w:t>слуги денежные средства;</w:t>
      </w:r>
    </w:p>
    <w:p w14:paraId="7142EA65" w14:textId="4367BF07" w:rsidR="002E55D6" w:rsidRPr="004E061C" w:rsidRDefault="002E55D6" w:rsidP="00B97AD5">
      <w:pPr>
        <w:pStyle w:val="a9"/>
        <w:numPr>
          <w:ilvl w:val="2"/>
          <w:numId w:val="1"/>
        </w:numPr>
        <w:spacing w:line="276" w:lineRule="auto"/>
        <w:ind w:left="0" w:firstLine="709"/>
        <w:rPr>
          <w:sz w:val="23"/>
          <w:szCs w:val="23"/>
        </w:rPr>
      </w:pPr>
      <w:r w:rsidRPr="004E061C">
        <w:rPr>
          <w:sz w:val="23"/>
          <w:szCs w:val="23"/>
        </w:rPr>
        <w:t>Обеспечить присутствие Слушателей на занятиях</w:t>
      </w:r>
      <w:r w:rsidR="00206DBB" w:rsidRPr="004E061C">
        <w:rPr>
          <w:sz w:val="23"/>
          <w:szCs w:val="23"/>
        </w:rPr>
        <w:t>;</w:t>
      </w:r>
      <w:r w:rsidRPr="004E061C">
        <w:rPr>
          <w:sz w:val="23"/>
          <w:szCs w:val="23"/>
        </w:rPr>
        <w:t xml:space="preserve"> </w:t>
      </w:r>
    </w:p>
    <w:p w14:paraId="2F2705CD" w14:textId="77777777" w:rsidR="00887C6C" w:rsidRPr="004E061C" w:rsidRDefault="00887C6C" w:rsidP="00887C6C">
      <w:pPr>
        <w:pStyle w:val="a9"/>
        <w:numPr>
          <w:ilvl w:val="2"/>
          <w:numId w:val="1"/>
        </w:numPr>
        <w:spacing w:line="276" w:lineRule="auto"/>
        <w:ind w:left="0" w:firstLine="709"/>
        <w:rPr>
          <w:sz w:val="23"/>
          <w:szCs w:val="23"/>
        </w:rPr>
      </w:pPr>
      <w:r w:rsidRPr="004E061C">
        <w:rPr>
          <w:sz w:val="23"/>
          <w:szCs w:val="23"/>
        </w:rPr>
        <w:t>Довести со сведения Слушателей их права, а именно:</w:t>
      </w:r>
    </w:p>
    <w:p w14:paraId="07164C8A" w14:textId="77777777" w:rsidR="00887C6C" w:rsidRPr="004E061C" w:rsidRDefault="00887C6C" w:rsidP="00887C6C">
      <w:pPr>
        <w:pStyle w:val="a9"/>
        <w:numPr>
          <w:ilvl w:val="3"/>
          <w:numId w:val="1"/>
        </w:numPr>
        <w:tabs>
          <w:tab w:val="left" w:pos="1560"/>
        </w:tabs>
        <w:spacing w:line="276" w:lineRule="auto"/>
        <w:ind w:left="0" w:firstLine="709"/>
        <w:rPr>
          <w:sz w:val="23"/>
          <w:szCs w:val="23"/>
        </w:rPr>
      </w:pPr>
      <w:r w:rsidRPr="004E061C">
        <w:rPr>
          <w:sz w:val="23"/>
          <w:szCs w:val="23"/>
        </w:rPr>
        <w:t>Обращаться к Исполнителю по вопросам, касающимся образовательного процесса;</w:t>
      </w:r>
    </w:p>
    <w:p w14:paraId="7D82ED0C" w14:textId="7A2A8026" w:rsidR="00887C6C" w:rsidRPr="004E061C" w:rsidRDefault="00887C6C" w:rsidP="00887C6C">
      <w:pPr>
        <w:pStyle w:val="a9"/>
        <w:numPr>
          <w:ilvl w:val="3"/>
          <w:numId w:val="1"/>
        </w:numPr>
        <w:tabs>
          <w:tab w:val="left" w:pos="1560"/>
        </w:tabs>
        <w:spacing w:line="276" w:lineRule="auto"/>
        <w:ind w:left="0" w:firstLine="709"/>
        <w:rPr>
          <w:sz w:val="23"/>
          <w:szCs w:val="23"/>
        </w:rPr>
      </w:pPr>
      <w:r w:rsidRPr="004E061C">
        <w:rPr>
          <w:sz w:val="23"/>
          <w:szCs w:val="23"/>
        </w:rPr>
        <w:t xml:space="preserve">Пользоваться имуществом Исполнителя, необходимым для </w:t>
      </w:r>
      <w:r w:rsidR="000C5D15" w:rsidRPr="004E061C">
        <w:rPr>
          <w:sz w:val="23"/>
          <w:szCs w:val="23"/>
        </w:rPr>
        <w:t>обучения</w:t>
      </w:r>
      <w:r w:rsidRPr="004E061C">
        <w:rPr>
          <w:sz w:val="23"/>
          <w:szCs w:val="23"/>
        </w:rPr>
        <w:t>;</w:t>
      </w:r>
    </w:p>
    <w:p w14:paraId="22CCD7ED" w14:textId="610DF1E1" w:rsidR="00887C6C" w:rsidRPr="004E061C" w:rsidRDefault="00887C6C" w:rsidP="00887C6C">
      <w:pPr>
        <w:pStyle w:val="a9"/>
        <w:numPr>
          <w:ilvl w:val="3"/>
          <w:numId w:val="1"/>
        </w:numPr>
        <w:tabs>
          <w:tab w:val="left" w:pos="1560"/>
        </w:tabs>
        <w:spacing w:line="276" w:lineRule="auto"/>
        <w:ind w:left="0" w:firstLine="709"/>
        <w:rPr>
          <w:sz w:val="23"/>
          <w:szCs w:val="23"/>
        </w:rPr>
      </w:pPr>
      <w:r w:rsidRPr="004E061C">
        <w:rPr>
          <w:sz w:val="23"/>
          <w:szCs w:val="23"/>
        </w:rPr>
        <w:t xml:space="preserve">Получать информацию об оценке своих знаний, </w:t>
      </w:r>
      <w:r w:rsidR="00740352" w:rsidRPr="004E061C">
        <w:rPr>
          <w:sz w:val="23"/>
          <w:szCs w:val="23"/>
        </w:rPr>
        <w:t>критериях оценки знаний</w:t>
      </w:r>
      <w:r w:rsidRPr="004E061C">
        <w:rPr>
          <w:sz w:val="23"/>
          <w:szCs w:val="23"/>
        </w:rPr>
        <w:t>;</w:t>
      </w:r>
    </w:p>
    <w:p w14:paraId="27846E99" w14:textId="0BCC882D" w:rsidR="00887C6C" w:rsidRPr="004E061C" w:rsidRDefault="00391996" w:rsidP="00887C6C">
      <w:pPr>
        <w:pStyle w:val="a9"/>
        <w:numPr>
          <w:ilvl w:val="3"/>
          <w:numId w:val="1"/>
        </w:numPr>
        <w:tabs>
          <w:tab w:val="left" w:pos="1560"/>
        </w:tabs>
        <w:spacing w:line="276" w:lineRule="auto"/>
        <w:ind w:left="0" w:firstLine="709"/>
        <w:rPr>
          <w:sz w:val="23"/>
          <w:szCs w:val="23"/>
        </w:rPr>
      </w:pPr>
      <w:r>
        <w:rPr>
          <w:sz w:val="23"/>
          <w:szCs w:val="23"/>
        </w:rPr>
        <w:t>Знакомиться с реализуемым курсом</w:t>
      </w:r>
      <w:r w:rsidR="00887C6C" w:rsidRPr="004E061C">
        <w:rPr>
          <w:sz w:val="23"/>
          <w:szCs w:val="23"/>
        </w:rPr>
        <w:t>;</w:t>
      </w:r>
    </w:p>
    <w:p w14:paraId="469DC1DD" w14:textId="4E490E92" w:rsidR="00887C6C" w:rsidRPr="004E061C" w:rsidRDefault="00887C6C" w:rsidP="00A504CA">
      <w:pPr>
        <w:pStyle w:val="a9"/>
        <w:numPr>
          <w:ilvl w:val="2"/>
          <w:numId w:val="1"/>
        </w:numPr>
        <w:tabs>
          <w:tab w:val="left" w:pos="1560"/>
        </w:tabs>
        <w:spacing w:line="276" w:lineRule="auto"/>
        <w:ind w:left="0" w:firstLine="709"/>
        <w:rPr>
          <w:sz w:val="23"/>
          <w:szCs w:val="23"/>
        </w:rPr>
      </w:pPr>
      <w:r w:rsidRPr="004E061C">
        <w:rPr>
          <w:sz w:val="23"/>
          <w:szCs w:val="23"/>
        </w:rPr>
        <w:t>Довести до сведения Слушателей их обязанности, соблюдать требования, установленные в ст. 43 Федерального закона от 29.12.20</w:t>
      </w:r>
      <w:r w:rsidR="00A94A51" w:rsidRPr="004E061C">
        <w:rPr>
          <w:sz w:val="23"/>
          <w:szCs w:val="23"/>
        </w:rPr>
        <w:t>12</w:t>
      </w:r>
      <w:r w:rsidRPr="004E061C">
        <w:rPr>
          <w:sz w:val="23"/>
          <w:szCs w:val="23"/>
        </w:rPr>
        <w:t xml:space="preserve"> г. № 273-ФЗ «Об образовании в РФ»</w:t>
      </w:r>
      <w:r w:rsidR="00A504CA" w:rsidRPr="004E061C">
        <w:rPr>
          <w:sz w:val="23"/>
          <w:szCs w:val="23"/>
        </w:rPr>
        <w:t>.</w:t>
      </w:r>
      <w:r w:rsidRPr="004E061C">
        <w:rPr>
          <w:sz w:val="23"/>
          <w:szCs w:val="23"/>
        </w:rPr>
        <w:t xml:space="preserve"> </w:t>
      </w:r>
    </w:p>
    <w:p w14:paraId="2D23053E" w14:textId="77777777" w:rsidR="00887C6C" w:rsidRPr="004E061C" w:rsidRDefault="00887C6C" w:rsidP="00887C6C">
      <w:pPr>
        <w:pStyle w:val="a6"/>
        <w:numPr>
          <w:ilvl w:val="2"/>
          <w:numId w:val="1"/>
        </w:numPr>
        <w:suppressAutoHyphens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4E061C">
        <w:rPr>
          <w:rFonts w:ascii="Times New Roman" w:eastAsia="Times New Roman" w:hAnsi="Times New Roman"/>
          <w:sz w:val="23"/>
          <w:szCs w:val="23"/>
          <w:lang w:eastAsia="ar-SA"/>
        </w:rPr>
        <w:t>Довести со сведения Слушателей их ответственность, а именно:</w:t>
      </w:r>
    </w:p>
    <w:p w14:paraId="338CD9B7" w14:textId="25333DE4" w:rsidR="00887C6C" w:rsidRPr="004E061C" w:rsidRDefault="00887C6C" w:rsidP="00887C6C">
      <w:pPr>
        <w:pStyle w:val="a6"/>
        <w:widowControl w:val="0"/>
        <w:numPr>
          <w:ilvl w:val="3"/>
          <w:numId w:val="1"/>
        </w:numPr>
        <w:tabs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E061C">
        <w:rPr>
          <w:rFonts w:ascii="Times New Roman" w:hAnsi="Times New Roman"/>
          <w:color w:val="000000"/>
          <w:sz w:val="23"/>
          <w:szCs w:val="23"/>
        </w:rPr>
        <w:t>За совершение на территории ФГБУ «ФЦТ» нарушений общественного порядка правонарушители могут быть подвергнуты административному взысканию.</w:t>
      </w:r>
    </w:p>
    <w:p w14:paraId="7622A047" w14:textId="2ADF0E28" w:rsidR="00887C6C" w:rsidRPr="004E061C" w:rsidRDefault="00887C6C" w:rsidP="00326B7F">
      <w:pPr>
        <w:pStyle w:val="a6"/>
        <w:widowControl w:val="0"/>
        <w:numPr>
          <w:ilvl w:val="3"/>
          <w:numId w:val="1"/>
        </w:numPr>
        <w:tabs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E061C">
        <w:rPr>
          <w:rFonts w:ascii="Times New Roman" w:hAnsi="Times New Roman"/>
          <w:sz w:val="23"/>
          <w:szCs w:val="23"/>
        </w:rPr>
        <w:t>За нарушение устава ФГБУ «ФЦТ» и иных локальных нормативных актов ФГБУ «ФЦТ» к Слушателям могут быть применены дисциплинарные взыскания (замечание, выговор, отчисление).</w:t>
      </w:r>
      <w:r w:rsidR="00326B7F" w:rsidRPr="004E061C">
        <w:rPr>
          <w:rFonts w:ascii="Times New Roman" w:hAnsi="Times New Roman"/>
          <w:sz w:val="23"/>
          <w:szCs w:val="23"/>
        </w:rPr>
        <w:t xml:space="preserve"> </w:t>
      </w:r>
      <w:r w:rsidRPr="004E061C">
        <w:rPr>
          <w:rFonts w:ascii="Times New Roman" w:hAnsi="Times New Roman"/>
          <w:sz w:val="23"/>
          <w:szCs w:val="23"/>
        </w:rPr>
        <w:t>Дисциплинарное взыскание применяется не позднее одного месяца со дня обнаружения дисциплинарного поступка и не позднее шести месяцев со дня его совершения, не считая времени болезни.</w:t>
      </w:r>
      <w:r w:rsidR="00326B7F" w:rsidRPr="004E061C">
        <w:rPr>
          <w:rFonts w:ascii="Times New Roman" w:hAnsi="Times New Roman"/>
          <w:sz w:val="23"/>
          <w:szCs w:val="23"/>
        </w:rPr>
        <w:t xml:space="preserve"> </w:t>
      </w:r>
      <w:r w:rsidRPr="004E061C">
        <w:rPr>
          <w:rFonts w:ascii="Times New Roman" w:hAnsi="Times New Roman"/>
          <w:sz w:val="23"/>
          <w:szCs w:val="23"/>
        </w:rPr>
        <w:t>За каждый дисциплинарный проступок может быть применено только одно дисциплинарное взыскание.</w:t>
      </w:r>
      <w:r w:rsidR="00326B7F" w:rsidRPr="004E061C">
        <w:rPr>
          <w:rFonts w:ascii="Times New Roman" w:hAnsi="Times New Roman"/>
          <w:sz w:val="23"/>
          <w:szCs w:val="23"/>
        </w:rPr>
        <w:t xml:space="preserve"> </w:t>
      </w:r>
      <w:r w:rsidRPr="004E061C">
        <w:rPr>
          <w:rFonts w:ascii="Times New Roman" w:hAnsi="Times New Roman"/>
          <w:sz w:val="23"/>
          <w:szCs w:val="23"/>
        </w:rPr>
        <w:t xml:space="preserve">Дисциплинарное взыскание объявляется приказом директора ФГБУ «ФЦТ» (либо исполняющего обязанности директора или иного лица, уполномоченного директором (исполняющим </w:t>
      </w:r>
      <w:r w:rsidRPr="004E061C">
        <w:rPr>
          <w:rFonts w:ascii="Times New Roman" w:hAnsi="Times New Roman"/>
          <w:sz w:val="23"/>
          <w:szCs w:val="23"/>
        </w:rPr>
        <w:lastRenderedPageBreak/>
        <w:t xml:space="preserve">обязанности директора) на основании соответствующего приказа). С приказом Слушатель знакомится под роспись в течение </w:t>
      </w:r>
      <w:r w:rsidR="00020728" w:rsidRPr="004E061C">
        <w:rPr>
          <w:rFonts w:ascii="Times New Roman" w:hAnsi="Times New Roman"/>
          <w:sz w:val="23"/>
          <w:szCs w:val="23"/>
        </w:rPr>
        <w:t>3 (трех)</w:t>
      </w:r>
      <w:r w:rsidRPr="004E061C">
        <w:rPr>
          <w:rFonts w:ascii="Times New Roman" w:hAnsi="Times New Roman"/>
          <w:sz w:val="23"/>
          <w:szCs w:val="23"/>
        </w:rPr>
        <w:t xml:space="preserve"> рабочих дней со дня его издания.</w:t>
      </w:r>
      <w:r w:rsidR="00326B7F" w:rsidRPr="004E061C">
        <w:rPr>
          <w:rFonts w:ascii="Times New Roman" w:hAnsi="Times New Roman"/>
          <w:sz w:val="23"/>
          <w:szCs w:val="23"/>
        </w:rPr>
        <w:t xml:space="preserve"> </w:t>
      </w:r>
      <w:r w:rsidRPr="004E061C">
        <w:rPr>
          <w:rFonts w:ascii="Times New Roman" w:hAnsi="Times New Roman"/>
          <w:sz w:val="23"/>
          <w:szCs w:val="23"/>
        </w:rPr>
        <w:t xml:space="preserve">До применения меры дисциплинарного взыскания ФГБУ «ФЦТ» </w:t>
      </w:r>
      <w:r w:rsidR="00635655" w:rsidRPr="004E061C">
        <w:rPr>
          <w:rFonts w:ascii="Times New Roman" w:hAnsi="Times New Roman"/>
          <w:sz w:val="23"/>
          <w:szCs w:val="23"/>
        </w:rPr>
        <w:t>вправе</w:t>
      </w:r>
      <w:r w:rsidRPr="004E061C">
        <w:rPr>
          <w:rFonts w:ascii="Times New Roman" w:hAnsi="Times New Roman"/>
          <w:sz w:val="23"/>
          <w:szCs w:val="23"/>
        </w:rPr>
        <w:t xml:space="preserve"> затребовать от Слушателя письменное объяснение. </w:t>
      </w:r>
    </w:p>
    <w:p w14:paraId="296BBA68" w14:textId="427FB227" w:rsidR="00887C6C" w:rsidRPr="004E061C" w:rsidRDefault="00887C6C" w:rsidP="00887C6C">
      <w:pPr>
        <w:pStyle w:val="a6"/>
        <w:numPr>
          <w:ilvl w:val="3"/>
          <w:numId w:val="1"/>
        </w:numPr>
        <w:tabs>
          <w:tab w:val="left" w:pos="1701"/>
        </w:tabs>
        <w:suppressAutoHyphens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4E061C">
        <w:rPr>
          <w:rFonts w:ascii="Times New Roman" w:hAnsi="Times New Roman"/>
          <w:color w:val="000000"/>
          <w:sz w:val="23"/>
          <w:szCs w:val="23"/>
        </w:rPr>
        <w:t xml:space="preserve"> За утрату, уничтожение, повреждение имущества ФГБУ «ФЦТ», нарушение правил его использования,</w:t>
      </w:r>
      <w:r w:rsidR="006406F8" w:rsidRPr="004E061C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E061C">
        <w:rPr>
          <w:rFonts w:ascii="Times New Roman" w:hAnsi="Times New Roman"/>
          <w:color w:val="000000"/>
          <w:sz w:val="23"/>
          <w:szCs w:val="23"/>
        </w:rPr>
        <w:t xml:space="preserve">Слушатели несут материальную ответственность </w:t>
      </w:r>
      <w:r w:rsidR="00612EDF" w:rsidRPr="004E061C">
        <w:rPr>
          <w:rFonts w:ascii="Times New Roman" w:hAnsi="Times New Roman"/>
          <w:color w:val="000000"/>
          <w:sz w:val="23"/>
          <w:szCs w:val="23"/>
        </w:rPr>
        <w:t>в соответствии с</w:t>
      </w:r>
      <w:r w:rsidRPr="004E061C">
        <w:rPr>
          <w:rFonts w:ascii="Times New Roman" w:hAnsi="Times New Roman"/>
          <w:color w:val="000000"/>
          <w:sz w:val="23"/>
          <w:szCs w:val="23"/>
        </w:rPr>
        <w:t xml:space="preserve"> нормами законодательства РФ</w:t>
      </w:r>
      <w:r w:rsidR="00612EDF" w:rsidRPr="004E061C">
        <w:rPr>
          <w:rFonts w:ascii="Times New Roman" w:hAnsi="Times New Roman"/>
          <w:color w:val="000000"/>
          <w:sz w:val="23"/>
          <w:szCs w:val="23"/>
        </w:rPr>
        <w:t>.</w:t>
      </w:r>
    </w:p>
    <w:p w14:paraId="24DAEFF0" w14:textId="77777777" w:rsidR="00887C6C" w:rsidRPr="004E061C" w:rsidRDefault="00887C6C" w:rsidP="00887C6C">
      <w:pPr>
        <w:pStyle w:val="a6"/>
        <w:numPr>
          <w:ilvl w:val="2"/>
          <w:numId w:val="1"/>
        </w:numPr>
        <w:suppressAutoHyphens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4E061C">
        <w:rPr>
          <w:rFonts w:ascii="Times New Roman" w:eastAsia="Times New Roman" w:hAnsi="Times New Roman"/>
          <w:sz w:val="23"/>
          <w:szCs w:val="23"/>
          <w:lang w:eastAsia="ar-SA"/>
        </w:rPr>
        <w:t xml:space="preserve">Принять услуги и подписать акт сдачи – приёмки оказанных образовательных услуг </w:t>
      </w:r>
      <w:r w:rsidR="00951D0E" w:rsidRPr="004E061C">
        <w:rPr>
          <w:rFonts w:ascii="Times New Roman" w:eastAsia="Times New Roman" w:hAnsi="Times New Roman"/>
          <w:sz w:val="23"/>
          <w:szCs w:val="23"/>
          <w:lang w:eastAsia="ar-SA"/>
        </w:rPr>
        <w:t xml:space="preserve">по Договору </w:t>
      </w:r>
      <w:r w:rsidRPr="004E061C">
        <w:rPr>
          <w:rFonts w:ascii="Times New Roman" w:eastAsia="Times New Roman" w:hAnsi="Times New Roman"/>
          <w:sz w:val="23"/>
          <w:szCs w:val="23"/>
          <w:lang w:eastAsia="ar-SA"/>
        </w:rPr>
        <w:t>не позднее 5 (пяти) рабочих дней со дня окончания обучения или в указанный срок направить мотивированный отказ от его подписания. В случае немотивированного отказа и/или уклонения от принятия услуг Заказчиком в течение 10 (д</w:t>
      </w:r>
      <w:r w:rsidR="00951D0E" w:rsidRPr="004E061C">
        <w:rPr>
          <w:rFonts w:ascii="Times New Roman" w:eastAsia="Times New Roman" w:hAnsi="Times New Roman"/>
          <w:sz w:val="23"/>
          <w:szCs w:val="23"/>
          <w:lang w:eastAsia="ar-SA"/>
        </w:rPr>
        <w:t>есяти) рабочих дней по истечении</w:t>
      </w:r>
      <w:r w:rsidRPr="004E061C">
        <w:rPr>
          <w:rFonts w:ascii="Times New Roman" w:eastAsia="Times New Roman" w:hAnsi="Times New Roman"/>
          <w:sz w:val="23"/>
          <w:szCs w:val="23"/>
          <w:lang w:eastAsia="ar-SA"/>
        </w:rPr>
        <w:t xml:space="preserve"> срока, установленного настоящим пунктом, образовательные услуги считаются оказанными Исполнителем надлежащим образом и принятыми Заказчиком в полном объеме;</w:t>
      </w:r>
    </w:p>
    <w:p w14:paraId="676B8BED" w14:textId="77777777" w:rsidR="002E55D6" w:rsidRPr="004E061C" w:rsidRDefault="002E55D6" w:rsidP="00B97AD5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E061C">
        <w:rPr>
          <w:rFonts w:ascii="Times New Roman" w:hAnsi="Times New Roman"/>
          <w:b/>
          <w:bCs/>
          <w:sz w:val="23"/>
          <w:szCs w:val="23"/>
        </w:rPr>
        <w:t xml:space="preserve">Стоимость образовательных услуг, сроки и порядок их оплаты </w:t>
      </w:r>
    </w:p>
    <w:p w14:paraId="6C4B076D" w14:textId="40E4FCB2" w:rsidR="00E077F9" w:rsidRPr="004E061C" w:rsidRDefault="00E077F9" w:rsidP="00092C99">
      <w:pPr>
        <w:pStyle w:val="a6"/>
        <w:numPr>
          <w:ilvl w:val="1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permStart w:id="1846349857" w:edGrp="everyone"/>
      <w:r w:rsidRPr="004E061C">
        <w:rPr>
          <w:rFonts w:ascii="Times New Roman" w:hAnsi="Times New Roman"/>
          <w:bCs/>
          <w:sz w:val="23"/>
          <w:szCs w:val="23"/>
        </w:rPr>
        <w:t>Цена договора составляет</w:t>
      </w:r>
      <w:r w:rsidR="008D2B85">
        <w:rPr>
          <w:rFonts w:ascii="Times New Roman" w:hAnsi="Times New Roman"/>
          <w:bCs/>
          <w:sz w:val="23"/>
          <w:szCs w:val="23"/>
        </w:rPr>
        <w:t>_________,</w:t>
      </w:r>
      <w:r w:rsidRPr="004E061C">
        <w:rPr>
          <w:rFonts w:ascii="Times New Roman" w:hAnsi="Times New Roman"/>
          <w:bCs/>
          <w:sz w:val="23"/>
          <w:szCs w:val="23"/>
        </w:rPr>
        <w:t xml:space="preserve"> </w:t>
      </w:r>
      <w:r w:rsidRPr="004E061C">
        <w:rPr>
          <w:rFonts w:ascii="Times New Roman" w:hAnsi="Times New Roman"/>
          <w:sz w:val="23"/>
          <w:szCs w:val="23"/>
          <w:shd w:val="clear" w:color="auto" w:fill="FFFFFF" w:themeFill="background1"/>
        </w:rPr>
        <w:t>НДС не облагается в соответствии с пп. 14 п. 2 ст. 149 НК РФ</w:t>
      </w:r>
      <w:r w:rsidRPr="004E061C">
        <w:rPr>
          <w:rFonts w:ascii="Times New Roman" w:hAnsi="Times New Roman"/>
          <w:sz w:val="23"/>
          <w:szCs w:val="23"/>
        </w:rPr>
        <w:t>. Цена договор</w:t>
      </w:r>
      <w:r w:rsidR="000A05D8">
        <w:rPr>
          <w:rFonts w:ascii="Times New Roman" w:hAnsi="Times New Roman"/>
          <w:sz w:val="23"/>
          <w:szCs w:val="23"/>
        </w:rPr>
        <w:t>а</w:t>
      </w:r>
      <w:r w:rsidRPr="004E061C">
        <w:rPr>
          <w:rFonts w:ascii="Times New Roman" w:hAnsi="Times New Roman"/>
          <w:sz w:val="23"/>
          <w:szCs w:val="23"/>
        </w:rPr>
        <w:t xml:space="preserve"> является твердой и не может меняться в ходе его исполнения. Стоимость обучения за одного слушателя составляет</w:t>
      </w:r>
      <w:r w:rsidR="008D2B85">
        <w:rPr>
          <w:rFonts w:ascii="Times New Roman" w:hAnsi="Times New Roman"/>
          <w:sz w:val="23"/>
          <w:szCs w:val="23"/>
        </w:rPr>
        <w:t xml:space="preserve"> </w:t>
      </w:r>
      <w:r w:rsidR="008D2B85" w:rsidRPr="008D2B85">
        <w:rPr>
          <w:rFonts w:ascii="Times New Roman" w:hAnsi="Times New Roman"/>
          <w:sz w:val="23"/>
          <w:szCs w:val="23"/>
        </w:rPr>
        <w:t>7 500,00 (семь тысяч пятьсот).рублей</w:t>
      </w:r>
      <w:r w:rsidRPr="004E061C">
        <w:rPr>
          <w:rFonts w:ascii="Times New Roman" w:hAnsi="Times New Roman"/>
          <w:sz w:val="23"/>
          <w:szCs w:val="23"/>
        </w:rPr>
        <w:t>. Количество слушателей составляет____.</w:t>
      </w:r>
    </w:p>
    <w:p w14:paraId="54D7108B" w14:textId="70EE247D" w:rsidR="0001383B" w:rsidRPr="004E061C" w:rsidRDefault="006C508B" w:rsidP="00A504CA">
      <w:pPr>
        <w:pStyle w:val="310"/>
        <w:numPr>
          <w:ilvl w:val="1"/>
          <w:numId w:val="1"/>
        </w:numPr>
        <w:tabs>
          <w:tab w:val="clear" w:pos="3317"/>
          <w:tab w:val="left" w:pos="1418"/>
        </w:tabs>
        <w:spacing w:before="0" w:line="276" w:lineRule="auto"/>
        <w:ind w:left="0" w:right="0" w:firstLine="709"/>
        <w:rPr>
          <w:sz w:val="23"/>
          <w:szCs w:val="23"/>
          <w:highlight w:val="yellow"/>
        </w:rPr>
      </w:pPr>
      <w:r w:rsidRPr="004E061C">
        <w:rPr>
          <w:sz w:val="23"/>
          <w:szCs w:val="23"/>
          <w:highlight w:val="yellow"/>
        </w:rPr>
        <w:t xml:space="preserve">В течение </w:t>
      </w:r>
      <w:r w:rsidR="0089150E" w:rsidRPr="004E061C">
        <w:rPr>
          <w:sz w:val="23"/>
          <w:szCs w:val="23"/>
          <w:highlight w:val="yellow"/>
        </w:rPr>
        <w:t>10</w:t>
      </w:r>
      <w:r w:rsidRPr="004E061C">
        <w:rPr>
          <w:sz w:val="23"/>
          <w:szCs w:val="23"/>
          <w:highlight w:val="yellow"/>
        </w:rPr>
        <w:t xml:space="preserve"> (</w:t>
      </w:r>
      <w:r w:rsidR="0089150E" w:rsidRPr="004E061C">
        <w:rPr>
          <w:sz w:val="23"/>
          <w:szCs w:val="23"/>
          <w:highlight w:val="yellow"/>
        </w:rPr>
        <w:t>десяти</w:t>
      </w:r>
      <w:r w:rsidRPr="004E061C">
        <w:rPr>
          <w:sz w:val="23"/>
          <w:szCs w:val="23"/>
          <w:highlight w:val="yellow"/>
        </w:rPr>
        <w:t>) рабочих дней с даты завершения оказания образовательных услуг Стороны подписывают акт сдачи – приёмки оказанных образовательных услуг в двух экземплярах по одному для каждой Стороны.</w:t>
      </w:r>
      <w:r w:rsidR="00622D18" w:rsidRPr="004E061C">
        <w:rPr>
          <w:sz w:val="23"/>
          <w:szCs w:val="23"/>
        </w:rPr>
        <w:t xml:space="preserve"> </w:t>
      </w:r>
      <w:r w:rsidR="002E55D6" w:rsidRPr="004E061C">
        <w:rPr>
          <w:sz w:val="23"/>
          <w:szCs w:val="23"/>
          <w:shd w:val="clear" w:color="auto" w:fill="FFFFFF" w:themeFill="background1"/>
        </w:rPr>
        <w:t xml:space="preserve">Заказчик </w:t>
      </w:r>
      <w:r w:rsidR="00AD0DD3" w:rsidRPr="004E061C">
        <w:rPr>
          <w:sz w:val="23"/>
          <w:szCs w:val="23"/>
          <w:shd w:val="clear" w:color="auto" w:fill="FFFFFF" w:themeFill="background1"/>
        </w:rPr>
        <w:t>осуществляет оплату</w:t>
      </w:r>
      <w:r w:rsidR="00951D0E" w:rsidRPr="004E061C">
        <w:rPr>
          <w:sz w:val="23"/>
          <w:szCs w:val="23"/>
          <w:shd w:val="clear" w:color="auto" w:fill="FFFFFF" w:themeFill="background1"/>
        </w:rPr>
        <w:t xml:space="preserve"> оказанных образовательных услуг </w:t>
      </w:r>
      <w:r w:rsidR="00534E86">
        <w:rPr>
          <w:sz w:val="23"/>
          <w:szCs w:val="23"/>
          <w:shd w:val="clear" w:color="auto" w:fill="FFFFFF" w:themeFill="background1"/>
        </w:rPr>
        <w:br/>
      </w:r>
      <w:r w:rsidR="00951D0E" w:rsidRPr="004E061C">
        <w:rPr>
          <w:sz w:val="23"/>
          <w:szCs w:val="23"/>
          <w:shd w:val="clear" w:color="auto" w:fill="FFFFFF" w:themeFill="background1"/>
        </w:rPr>
        <w:t xml:space="preserve">в течение </w:t>
      </w:r>
      <w:r w:rsidR="004F74DD" w:rsidRPr="004E061C">
        <w:rPr>
          <w:sz w:val="23"/>
          <w:szCs w:val="23"/>
          <w:shd w:val="clear" w:color="auto" w:fill="FFFFFF" w:themeFill="background1"/>
        </w:rPr>
        <w:t>7</w:t>
      </w:r>
      <w:r w:rsidR="00951D0E" w:rsidRPr="004E061C">
        <w:rPr>
          <w:sz w:val="23"/>
          <w:szCs w:val="23"/>
          <w:shd w:val="clear" w:color="auto" w:fill="FFFFFF" w:themeFill="background1"/>
        </w:rPr>
        <w:t xml:space="preserve"> (</w:t>
      </w:r>
      <w:r w:rsidR="004F74DD" w:rsidRPr="004E061C">
        <w:rPr>
          <w:sz w:val="23"/>
          <w:szCs w:val="23"/>
          <w:shd w:val="clear" w:color="auto" w:fill="FFFFFF" w:themeFill="background1"/>
        </w:rPr>
        <w:t>семи</w:t>
      </w:r>
      <w:r w:rsidR="00951D0E" w:rsidRPr="004E061C">
        <w:rPr>
          <w:sz w:val="23"/>
          <w:szCs w:val="23"/>
          <w:shd w:val="clear" w:color="auto" w:fill="FFFFFF" w:themeFill="background1"/>
        </w:rPr>
        <w:t xml:space="preserve">) рабочих дней с даты подписания </w:t>
      </w:r>
      <w:r w:rsidR="00AD0DD3" w:rsidRPr="004E061C">
        <w:rPr>
          <w:sz w:val="23"/>
          <w:szCs w:val="23"/>
          <w:shd w:val="clear" w:color="auto" w:fill="FFFFFF" w:themeFill="background1"/>
        </w:rPr>
        <w:t xml:space="preserve">акта сдачи-приемки оказанных образовательных </w:t>
      </w:r>
      <w:r w:rsidRPr="004E061C">
        <w:rPr>
          <w:sz w:val="23"/>
          <w:szCs w:val="23"/>
          <w:shd w:val="clear" w:color="auto" w:fill="FFFFFF" w:themeFill="background1"/>
        </w:rPr>
        <w:t xml:space="preserve">услуг </w:t>
      </w:r>
      <w:r w:rsidR="00951D0E" w:rsidRPr="004E061C">
        <w:rPr>
          <w:sz w:val="23"/>
          <w:szCs w:val="23"/>
          <w:shd w:val="clear" w:color="auto" w:fill="FFFFFF" w:themeFill="background1"/>
        </w:rPr>
        <w:t xml:space="preserve">по Договору </w:t>
      </w:r>
      <w:r w:rsidR="002E55D6" w:rsidRPr="004E061C">
        <w:rPr>
          <w:sz w:val="23"/>
          <w:szCs w:val="23"/>
          <w:shd w:val="clear" w:color="auto" w:fill="FFFFFF" w:themeFill="background1"/>
        </w:rPr>
        <w:t>путем перечисления денежных средств на расчетный счет Исполнителя.</w:t>
      </w:r>
      <w:r w:rsidR="002E55D6" w:rsidRPr="004E061C">
        <w:rPr>
          <w:sz w:val="23"/>
          <w:szCs w:val="23"/>
        </w:rPr>
        <w:t xml:space="preserve"> Датой оплаты считается дата зачисления денежных средств на </w:t>
      </w:r>
      <w:r w:rsidR="00FD3D01" w:rsidRPr="004E061C">
        <w:rPr>
          <w:sz w:val="23"/>
          <w:szCs w:val="23"/>
        </w:rPr>
        <w:t>расчетный</w:t>
      </w:r>
      <w:r w:rsidR="002E55D6" w:rsidRPr="004E061C">
        <w:rPr>
          <w:sz w:val="23"/>
          <w:szCs w:val="23"/>
        </w:rPr>
        <w:t xml:space="preserve"> счет Исполнителя. Произведение оплаты образовательных услуг удостоверяется путем предоставления Исполнителю копии платежного поручения по электронной почте.</w:t>
      </w:r>
    </w:p>
    <w:permEnd w:id="1846349857"/>
    <w:p w14:paraId="681189FD" w14:textId="77777777" w:rsidR="002E55D6" w:rsidRPr="004E061C" w:rsidRDefault="002E55D6" w:rsidP="00B97AD5">
      <w:pPr>
        <w:pStyle w:val="a6"/>
        <w:widowControl w:val="0"/>
        <w:numPr>
          <w:ilvl w:val="0"/>
          <w:numId w:val="1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4E061C">
        <w:rPr>
          <w:rFonts w:ascii="Times New Roman" w:hAnsi="Times New Roman"/>
          <w:b/>
          <w:bCs/>
          <w:sz w:val="23"/>
          <w:szCs w:val="23"/>
        </w:rPr>
        <w:t>Ответственность Сторон и разрешение споров</w:t>
      </w:r>
    </w:p>
    <w:p w14:paraId="5CFF4AAE" w14:textId="73E490B4" w:rsidR="00951D0E" w:rsidRPr="004E061C" w:rsidRDefault="00786FEA" w:rsidP="009065B2">
      <w:pPr>
        <w:pStyle w:val="a6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E061C">
        <w:rPr>
          <w:rFonts w:ascii="Times New Roman" w:hAnsi="Times New Roman"/>
          <w:bCs/>
          <w:sz w:val="23"/>
          <w:szCs w:val="23"/>
        </w:rPr>
        <w:t xml:space="preserve">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r w:rsidR="00A9540C" w:rsidRPr="004E061C">
        <w:rPr>
          <w:rFonts w:ascii="Times New Roman" w:hAnsi="Times New Roman"/>
          <w:bCs/>
          <w:sz w:val="23"/>
          <w:szCs w:val="23"/>
        </w:rPr>
        <w:t>постановлением Правительства Российской Федерации от 30.08.2017 № 1042</w:t>
      </w:r>
      <w:r w:rsidRPr="004E061C">
        <w:rPr>
          <w:rFonts w:ascii="Times New Roman" w:hAnsi="Times New Roman"/>
          <w:bCs/>
          <w:sz w:val="23"/>
          <w:szCs w:val="23"/>
        </w:rPr>
        <w:t xml:space="preserve"> и настоящим Договором.</w:t>
      </w:r>
    </w:p>
    <w:p w14:paraId="48E0E6CD" w14:textId="77777777" w:rsidR="002E55D6" w:rsidRPr="004E061C" w:rsidRDefault="002E55D6" w:rsidP="00B97AD5">
      <w:pPr>
        <w:widowControl w:val="0"/>
        <w:numPr>
          <w:ilvl w:val="0"/>
          <w:numId w:val="1"/>
        </w:numPr>
        <w:spacing w:line="276" w:lineRule="auto"/>
        <w:ind w:left="357" w:hanging="357"/>
        <w:jc w:val="center"/>
        <w:rPr>
          <w:b/>
          <w:bCs/>
          <w:sz w:val="23"/>
          <w:szCs w:val="23"/>
        </w:rPr>
      </w:pPr>
      <w:r w:rsidRPr="004E061C">
        <w:rPr>
          <w:b/>
          <w:bCs/>
          <w:sz w:val="23"/>
          <w:szCs w:val="23"/>
        </w:rPr>
        <w:t xml:space="preserve">Обстоятельства непреодолимой силы </w:t>
      </w:r>
    </w:p>
    <w:p w14:paraId="4F70FBD5" w14:textId="7AFAB921" w:rsidR="002E55D6" w:rsidRPr="004E061C" w:rsidRDefault="002E55D6" w:rsidP="00BE4730">
      <w:pPr>
        <w:pStyle w:val="a6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4E061C">
        <w:rPr>
          <w:rFonts w:ascii="Times New Roman" w:hAnsi="Times New Roman"/>
          <w:sz w:val="23"/>
          <w:szCs w:val="23"/>
        </w:rPr>
        <w:t>Стороны</w:t>
      </w:r>
      <w:r w:rsidR="004066F6" w:rsidRPr="004E061C">
        <w:rPr>
          <w:rFonts w:ascii="Times New Roman" w:hAnsi="Times New Roman"/>
          <w:sz w:val="23"/>
          <w:szCs w:val="23"/>
        </w:rPr>
        <w:t xml:space="preserve">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(Форс-мажор). Для целей настоящего Договора Форс-мажор означает событие, находящееся вне разумного контроля Стороны и приводящее к тому, что выполнение Стороной ее обязательств </w:t>
      </w:r>
      <w:r w:rsidR="00534E86">
        <w:rPr>
          <w:rFonts w:ascii="Times New Roman" w:hAnsi="Times New Roman"/>
          <w:sz w:val="23"/>
          <w:szCs w:val="23"/>
        </w:rPr>
        <w:br/>
      </w:r>
      <w:r w:rsidR="004066F6" w:rsidRPr="004E061C">
        <w:rPr>
          <w:rFonts w:ascii="Times New Roman" w:hAnsi="Times New Roman"/>
          <w:sz w:val="23"/>
          <w:szCs w:val="23"/>
        </w:rPr>
        <w:t>по Договору становится невозможным.</w:t>
      </w:r>
    </w:p>
    <w:p w14:paraId="3C7A0753" w14:textId="77777777" w:rsidR="002E55D6" w:rsidRPr="004E061C" w:rsidRDefault="002E55D6" w:rsidP="00B97AD5">
      <w:pPr>
        <w:pStyle w:val="a6"/>
        <w:widowControl w:val="0"/>
        <w:numPr>
          <w:ilvl w:val="0"/>
          <w:numId w:val="1"/>
        </w:numPr>
        <w:spacing w:before="80" w:after="80" w:line="27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E061C">
        <w:rPr>
          <w:rFonts w:ascii="Times New Roman" w:hAnsi="Times New Roman"/>
          <w:b/>
          <w:bCs/>
          <w:sz w:val="23"/>
          <w:szCs w:val="23"/>
        </w:rPr>
        <w:t>Срок действия, порядок изменения и расторжения Договора</w:t>
      </w:r>
    </w:p>
    <w:p w14:paraId="3077D90A" w14:textId="4C8A5923" w:rsidR="00017149" w:rsidRPr="004E061C" w:rsidRDefault="002E55D6" w:rsidP="00B97AD5">
      <w:pPr>
        <w:pStyle w:val="a6"/>
        <w:numPr>
          <w:ilvl w:val="1"/>
          <w:numId w:val="1"/>
        </w:numPr>
        <w:tabs>
          <w:tab w:val="left" w:pos="1418"/>
        </w:tabs>
        <w:spacing w:after="200" w:line="27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E061C">
        <w:rPr>
          <w:rFonts w:ascii="Times New Roman" w:hAnsi="Times New Roman"/>
          <w:bCs/>
          <w:sz w:val="23"/>
          <w:szCs w:val="23"/>
        </w:rPr>
        <w:t xml:space="preserve">Настоящий Договор вступает в силу со дня его заключения Сторонами и действует </w:t>
      </w:r>
      <w:r w:rsidR="00534E86">
        <w:rPr>
          <w:rFonts w:ascii="Times New Roman" w:hAnsi="Times New Roman"/>
          <w:bCs/>
          <w:sz w:val="23"/>
          <w:szCs w:val="23"/>
        </w:rPr>
        <w:br/>
      </w:r>
      <w:r w:rsidRPr="004E061C">
        <w:rPr>
          <w:rFonts w:ascii="Times New Roman" w:hAnsi="Times New Roman"/>
          <w:bCs/>
          <w:sz w:val="23"/>
          <w:szCs w:val="23"/>
        </w:rPr>
        <w:t xml:space="preserve">до </w:t>
      </w:r>
      <w:r w:rsidR="006F01F9">
        <w:rPr>
          <w:rFonts w:ascii="Times New Roman" w:hAnsi="Times New Roman"/>
          <w:bCs/>
          <w:sz w:val="23"/>
          <w:szCs w:val="23"/>
        </w:rPr>
        <w:t>31</w:t>
      </w:r>
      <w:r w:rsidR="008D2B85" w:rsidRPr="008D2B85">
        <w:rPr>
          <w:rFonts w:ascii="Times New Roman" w:hAnsi="Times New Roman"/>
          <w:bCs/>
          <w:sz w:val="23"/>
          <w:szCs w:val="23"/>
        </w:rPr>
        <w:t>.12.2023</w:t>
      </w:r>
      <w:r w:rsidRPr="008D2B85">
        <w:rPr>
          <w:rFonts w:ascii="Times New Roman" w:hAnsi="Times New Roman"/>
          <w:bCs/>
          <w:sz w:val="23"/>
          <w:szCs w:val="23"/>
        </w:rPr>
        <w:t>,</w:t>
      </w:r>
      <w:r w:rsidRPr="004E061C">
        <w:rPr>
          <w:rFonts w:ascii="Times New Roman" w:hAnsi="Times New Roman"/>
          <w:bCs/>
          <w:sz w:val="23"/>
          <w:szCs w:val="23"/>
        </w:rPr>
        <w:t xml:space="preserve"> а в части взаиморасчетов</w:t>
      </w:r>
      <w:r w:rsidR="00380235" w:rsidRPr="004E061C">
        <w:rPr>
          <w:rFonts w:ascii="Times New Roman" w:hAnsi="Times New Roman"/>
          <w:bCs/>
          <w:sz w:val="23"/>
          <w:szCs w:val="23"/>
        </w:rPr>
        <w:t xml:space="preserve"> - </w:t>
      </w:r>
      <w:r w:rsidRPr="004E061C">
        <w:rPr>
          <w:rFonts w:ascii="Times New Roman" w:hAnsi="Times New Roman"/>
          <w:bCs/>
          <w:sz w:val="23"/>
          <w:szCs w:val="23"/>
        </w:rPr>
        <w:t xml:space="preserve">до полного исполнения Сторонами своих обязательств. </w:t>
      </w:r>
    </w:p>
    <w:p w14:paraId="00CE1EF7" w14:textId="454E08C3" w:rsidR="002E55D6" w:rsidRPr="004E061C" w:rsidRDefault="002E55D6" w:rsidP="00B97AD5">
      <w:pPr>
        <w:pStyle w:val="a6"/>
        <w:numPr>
          <w:ilvl w:val="1"/>
          <w:numId w:val="1"/>
        </w:numPr>
        <w:tabs>
          <w:tab w:val="left" w:pos="1418"/>
        </w:tabs>
        <w:spacing w:after="200" w:line="27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E061C">
        <w:rPr>
          <w:rFonts w:ascii="Times New Roman" w:hAnsi="Times New Roman"/>
          <w:bCs/>
          <w:sz w:val="23"/>
          <w:szCs w:val="23"/>
        </w:rPr>
        <w:t>Стороны по взаимному соглашению в течение срока действия настоящего Договора могут изменить его условия, за исключением случаев, предусмотренных законодательством РФ.</w:t>
      </w:r>
      <w:r w:rsidR="00017149" w:rsidRPr="004E061C">
        <w:rPr>
          <w:rFonts w:ascii="Times New Roman" w:hAnsi="Times New Roman"/>
          <w:bCs/>
          <w:sz w:val="23"/>
          <w:szCs w:val="23"/>
        </w:rPr>
        <w:t xml:space="preserve"> </w:t>
      </w:r>
    </w:p>
    <w:p w14:paraId="4CB5C151" w14:textId="746D7EF8" w:rsidR="002E55D6" w:rsidRPr="004E061C" w:rsidRDefault="002E55D6" w:rsidP="00B7641B">
      <w:pPr>
        <w:pStyle w:val="a6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4E061C">
        <w:rPr>
          <w:rFonts w:ascii="Times New Roman" w:hAnsi="Times New Roman"/>
          <w:sz w:val="23"/>
          <w:szCs w:val="23"/>
        </w:rPr>
        <w:t xml:space="preserve">Настоящий Договор может быть расторгнут по соглашению Сторон, </w:t>
      </w:r>
      <w:r w:rsidR="00017149" w:rsidRPr="004E061C">
        <w:rPr>
          <w:rFonts w:ascii="Times New Roman" w:hAnsi="Times New Roman"/>
          <w:sz w:val="23"/>
          <w:szCs w:val="23"/>
        </w:rPr>
        <w:t>по решению суда или в одностороннем порядке по основаниям, предусмотренным Гражданским кодексом РФ</w:t>
      </w:r>
      <w:r w:rsidR="003C5A48" w:rsidRPr="004E061C">
        <w:rPr>
          <w:rFonts w:ascii="Times New Roman" w:hAnsi="Times New Roman"/>
          <w:sz w:val="23"/>
          <w:szCs w:val="23"/>
        </w:rPr>
        <w:t>, Постановлением Правительства РФ от 15.09.2020 N 1441 "Об утверждении Правил оказания платных образовательных услуг"</w:t>
      </w:r>
      <w:r w:rsidR="005F075C" w:rsidRPr="004E061C">
        <w:rPr>
          <w:rFonts w:ascii="Times New Roman" w:hAnsi="Times New Roman"/>
          <w:sz w:val="23"/>
          <w:szCs w:val="23"/>
        </w:rPr>
        <w:t xml:space="preserve"> и настоящим Договором</w:t>
      </w:r>
      <w:r w:rsidRPr="004E061C">
        <w:rPr>
          <w:rFonts w:ascii="Times New Roman" w:hAnsi="Times New Roman"/>
          <w:sz w:val="23"/>
          <w:szCs w:val="23"/>
        </w:rPr>
        <w:t>.</w:t>
      </w:r>
      <w:r w:rsidR="00DA4D05" w:rsidRPr="004E061C">
        <w:rPr>
          <w:rFonts w:ascii="Times New Roman" w:hAnsi="Times New Roman"/>
          <w:sz w:val="23"/>
          <w:szCs w:val="23"/>
        </w:rPr>
        <w:t xml:space="preserve"> </w:t>
      </w:r>
      <w:r w:rsidR="00B7641B" w:rsidRPr="004E061C">
        <w:rPr>
          <w:rFonts w:ascii="Times New Roman" w:hAnsi="Times New Roman"/>
          <w:bCs/>
          <w:sz w:val="23"/>
          <w:szCs w:val="23"/>
        </w:rPr>
        <w:t xml:space="preserve">Расторжение Договора не освобождает Сторон </w:t>
      </w:r>
      <w:r w:rsidR="0010035F">
        <w:rPr>
          <w:rFonts w:ascii="Times New Roman" w:hAnsi="Times New Roman"/>
          <w:bCs/>
          <w:sz w:val="23"/>
          <w:szCs w:val="23"/>
        </w:rPr>
        <w:br/>
      </w:r>
      <w:r w:rsidR="00B7641B" w:rsidRPr="004E061C">
        <w:rPr>
          <w:rFonts w:ascii="Times New Roman" w:hAnsi="Times New Roman"/>
          <w:bCs/>
          <w:sz w:val="23"/>
          <w:szCs w:val="23"/>
        </w:rPr>
        <w:t>от ответственности за нарушения</w:t>
      </w:r>
      <w:r w:rsidR="00C71319" w:rsidRPr="004E061C">
        <w:rPr>
          <w:rFonts w:ascii="Times New Roman" w:hAnsi="Times New Roman"/>
          <w:bCs/>
          <w:sz w:val="23"/>
          <w:szCs w:val="23"/>
        </w:rPr>
        <w:t xml:space="preserve"> его</w:t>
      </w:r>
      <w:r w:rsidR="00DA4D05" w:rsidRPr="004E061C">
        <w:rPr>
          <w:rFonts w:ascii="Times New Roman" w:hAnsi="Times New Roman"/>
          <w:bCs/>
          <w:sz w:val="23"/>
          <w:szCs w:val="23"/>
        </w:rPr>
        <w:t xml:space="preserve"> условий</w:t>
      </w:r>
      <w:r w:rsidR="001A13E1" w:rsidRPr="004E061C">
        <w:rPr>
          <w:rFonts w:ascii="Times New Roman" w:hAnsi="Times New Roman"/>
          <w:bCs/>
          <w:sz w:val="23"/>
          <w:szCs w:val="23"/>
        </w:rPr>
        <w:t>.</w:t>
      </w:r>
    </w:p>
    <w:p w14:paraId="73180317" w14:textId="77777777" w:rsidR="002E55D6" w:rsidRPr="004E061C" w:rsidRDefault="002E55D6" w:rsidP="000A05D8">
      <w:pPr>
        <w:pStyle w:val="a6"/>
        <w:keepNext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E061C">
        <w:rPr>
          <w:rFonts w:ascii="Times New Roman" w:hAnsi="Times New Roman"/>
          <w:b/>
          <w:bCs/>
          <w:sz w:val="23"/>
          <w:szCs w:val="23"/>
        </w:rPr>
        <w:lastRenderedPageBreak/>
        <w:t>Прочие условия Договора</w:t>
      </w:r>
    </w:p>
    <w:p w14:paraId="7B3B85CF" w14:textId="5E7F5401" w:rsidR="00CD44C4" w:rsidRPr="004E061C" w:rsidRDefault="00CD44C4" w:rsidP="000A05D8">
      <w:pPr>
        <w:pStyle w:val="a6"/>
        <w:keepNext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E061C">
        <w:rPr>
          <w:rFonts w:ascii="Times New Roman" w:hAnsi="Times New Roman"/>
          <w:bCs/>
          <w:sz w:val="23"/>
          <w:szCs w:val="23"/>
        </w:rPr>
        <w:t xml:space="preserve"> Все учебно-методические материалы и иные материалы, предоставляемые Исполнителем и размещаемые в личном кабинете Слушателя, принадлежат Исполнителю </w:t>
      </w:r>
      <w:r w:rsidR="00592508" w:rsidRPr="004E061C">
        <w:rPr>
          <w:rFonts w:ascii="Times New Roman" w:hAnsi="Times New Roman"/>
          <w:bCs/>
          <w:sz w:val="23"/>
          <w:szCs w:val="23"/>
        </w:rPr>
        <w:br/>
      </w:r>
      <w:r w:rsidRPr="004E061C">
        <w:rPr>
          <w:rFonts w:ascii="Times New Roman" w:hAnsi="Times New Roman"/>
          <w:bCs/>
          <w:sz w:val="23"/>
          <w:szCs w:val="23"/>
        </w:rPr>
        <w:t xml:space="preserve">и охраняются </w:t>
      </w:r>
      <w:r w:rsidR="00444D2D" w:rsidRPr="004E061C">
        <w:rPr>
          <w:rFonts w:ascii="Times New Roman" w:hAnsi="Times New Roman"/>
          <w:bCs/>
          <w:sz w:val="23"/>
          <w:szCs w:val="23"/>
        </w:rPr>
        <w:t>в соответствии с законодательством</w:t>
      </w:r>
      <w:r w:rsidRPr="004E061C">
        <w:rPr>
          <w:rFonts w:ascii="Times New Roman" w:hAnsi="Times New Roman"/>
          <w:bCs/>
          <w:sz w:val="23"/>
          <w:szCs w:val="23"/>
        </w:rPr>
        <w:t xml:space="preserve"> РФ.</w:t>
      </w:r>
    </w:p>
    <w:p w14:paraId="200D4305" w14:textId="6FEBA042" w:rsidR="00CD44C4" w:rsidRPr="0010035F" w:rsidRDefault="00CD44C4" w:rsidP="004F229F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E061C">
        <w:rPr>
          <w:rFonts w:ascii="Times New Roman" w:hAnsi="Times New Roman"/>
          <w:bCs/>
          <w:sz w:val="23"/>
          <w:szCs w:val="23"/>
        </w:rPr>
        <w:t xml:space="preserve">Копирование указанных материалов разрешается только в целях освоения </w:t>
      </w:r>
      <w:r w:rsidR="004F229F">
        <w:rPr>
          <w:rFonts w:ascii="Times New Roman" w:hAnsi="Times New Roman"/>
          <w:sz w:val="23"/>
          <w:szCs w:val="23"/>
        </w:rPr>
        <w:t>Программы</w:t>
      </w:r>
      <w:r w:rsidR="00A742CE" w:rsidRPr="004E061C">
        <w:rPr>
          <w:rFonts w:ascii="Times New Roman" w:hAnsi="Times New Roman"/>
          <w:sz w:val="23"/>
          <w:szCs w:val="23"/>
        </w:rPr>
        <w:t xml:space="preserve"> </w:t>
      </w:r>
      <w:r w:rsidRPr="0010035F">
        <w:rPr>
          <w:rFonts w:ascii="Times New Roman" w:hAnsi="Times New Roman"/>
          <w:bCs/>
          <w:sz w:val="23"/>
          <w:szCs w:val="23"/>
        </w:rPr>
        <w:t xml:space="preserve"> для личного некоммерческого использования. При этом все указания на авторские права и прочие права, подтверждающие уведомления, должны быть сохранены.</w:t>
      </w:r>
      <w:r w:rsidR="00F769DE" w:rsidRPr="0010035F">
        <w:rPr>
          <w:rFonts w:ascii="Times New Roman" w:hAnsi="Times New Roman"/>
          <w:bCs/>
          <w:sz w:val="23"/>
          <w:szCs w:val="23"/>
        </w:rPr>
        <w:t xml:space="preserve"> </w:t>
      </w:r>
      <w:r w:rsidRPr="0010035F">
        <w:rPr>
          <w:rFonts w:ascii="Times New Roman" w:hAnsi="Times New Roman"/>
          <w:bCs/>
          <w:sz w:val="23"/>
          <w:szCs w:val="23"/>
        </w:rPr>
        <w:t>Повторное копирование, воспроизведение или распространение материалов в любой форме запрещено.</w:t>
      </w:r>
      <w:r w:rsidR="00B7641B" w:rsidRPr="0010035F">
        <w:rPr>
          <w:rFonts w:ascii="Times New Roman" w:hAnsi="Times New Roman"/>
          <w:bCs/>
          <w:sz w:val="23"/>
          <w:szCs w:val="23"/>
        </w:rPr>
        <w:t xml:space="preserve"> Л</w:t>
      </w:r>
      <w:r w:rsidRPr="0010035F">
        <w:rPr>
          <w:rFonts w:ascii="Times New Roman" w:hAnsi="Times New Roman"/>
          <w:bCs/>
          <w:sz w:val="23"/>
          <w:szCs w:val="23"/>
        </w:rPr>
        <w:t xml:space="preserve">юбого рода </w:t>
      </w:r>
      <w:r w:rsidR="00B7641B" w:rsidRPr="0010035F">
        <w:rPr>
          <w:rFonts w:ascii="Times New Roman" w:hAnsi="Times New Roman"/>
          <w:bCs/>
          <w:sz w:val="23"/>
          <w:szCs w:val="23"/>
        </w:rPr>
        <w:t>повторение</w:t>
      </w:r>
      <w:r w:rsidRPr="0010035F">
        <w:rPr>
          <w:rFonts w:ascii="Times New Roman" w:hAnsi="Times New Roman"/>
          <w:bCs/>
          <w:sz w:val="23"/>
          <w:szCs w:val="23"/>
        </w:rPr>
        <w:t>, демонстрация, скачивание, распространение, изменение, воспроизведение, публикация или передача какой-либо информации, текстов, графических изображений, видео и/или аудио произведений, документов, предоставляемых Исполнителем для обучения Слушателя</w:t>
      </w:r>
      <w:r w:rsidR="006411CD" w:rsidRPr="0010035F">
        <w:rPr>
          <w:rFonts w:ascii="Times New Roman" w:hAnsi="Times New Roman"/>
          <w:bCs/>
          <w:sz w:val="23"/>
          <w:szCs w:val="23"/>
        </w:rPr>
        <w:t xml:space="preserve"> </w:t>
      </w:r>
      <w:r w:rsidRPr="0010035F">
        <w:rPr>
          <w:rFonts w:ascii="Times New Roman" w:hAnsi="Times New Roman"/>
          <w:bCs/>
          <w:sz w:val="23"/>
          <w:szCs w:val="23"/>
        </w:rPr>
        <w:t>возможно только с письменного согласия Исполнителя с четким указанием на что дается согласие.</w:t>
      </w:r>
    </w:p>
    <w:p w14:paraId="60A568A4" w14:textId="1416E152" w:rsidR="00CD44C4" w:rsidRPr="004E061C" w:rsidRDefault="00CD44C4" w:rsidP="00F769DE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E061C">
        <w:rPr>
          <w:rFonts w:ascii="Times New Roman" w:hAnsi="Times New Roman"/>
          <w:bCs/>
          <w:sz w:val="23"/>
          <w:szCs w:val="23"/>
        </w:rPr>
        <w:t xml:space="preserve">Исполнитель запрещает коммерческое использование любых товарных знаков Исполнителя и любой графики, имеющей отношение к </w:t>
      </w:r>
      <w:r w:rsidR="004531F4" w:rsidRPr="004E061C">
        <w:rPr>
          <w:rFonts w:ascii="Times New Roman" w:hAnsi="Times New Roman"/>
          <w:bCs/>
          <w:sz w:val="23"/>
          <w:szCs w:val="23"/>
        </w:rPr>
        <w:t>авторским правам</w:t>
      </w:r>
      <w:r w:rsidRPr="004E061C">
        <w:rPr>
          <w:rFonts w:ascii="Times New Roman" w:hAnsi="Times New Roman"/>
          <w:bCs/>
          <w:sz w:val="23"/>
          <w:szCs w:val="23"/>
        </w:rPr>
        <w:t xml:space="preserve"> Исполнителя без письменного согласия.</w:t>
      </w:r>
      <w:r w:rsidR="00F769DE" w:rsidRPr="004E061C">
        <w:rPr>
          <w:rFonts w:ascii="Times New Roman" w:hAnsi="Times New Roman"/>
          <w:bCs/>
          <w:sz w:val="23"/>
          <w:szCs w:val="23"/>
        </w:rPr>
        <w:t xml:space="preserve"> </w:t>
      </w:r>
      <w:r w:rsidRPr="004E061C">
        <w:rPr>
          <w:rFonts w:ascii="Times New Roman" w:hAnsi="Times New Roman"/>
          <w:bCs/>
          <w:sz w:val="23"/>
          <w:szCs w:val="23"/>
        </w:rPr>
        <w:t xml:space="preserve">Коммерческое употребление и злоупотребление товарными знаками, как </w:t>
      </w:r>
      <w:r w:rsidR="0010035F">
        <w:rPr>
          <w:rFonts w:ascii="Times New Roman" w:hAnsi="Times New Roman"/>
          <w:bCs/>
          <w:sz w:val="23"/>
          <w:szCs w:val="23"/>
        </w:rPr>
        <w:br/>
      </w:r>
      <w:r w:rsidRPr="004E061C">
        <w:rPr>
          <w:rFonts w:ascii="Times New Roman" w:hAnsi="Times New Roman"/>
          <w:bCs/>
          <w:sz w:val="23"/>
          <w:szCs w:val="23"/>
        </w:rPr>
        <w:t xml:space="preserve">и любыми другими материалами без письменного разрешения Исполнителя, запрещено </w:t>
      </w:r>
      <w:r w:rsidR="0010035F">
        <w:rPr>
          <w:rFonts w:ascii="Times New Roman" w:hAnsi="Times New Roman"/>
          <w:bCs/>
          <w:sz w:val="23"/>
          <w:szCs w:val="23"/>
        </w:rPr>
        <w:br/>
      </w:r>
      <w:r w:rsidRPr="004E061C">
        <w:rPr>
          <w:rFonts w:ascii="Times New Roman" w:hAnsi="Times New Roman"/>
          <w:bCs/>
          <w:sz w:val="23"/>
          <w:szCs w:val="23"/>
        </w:rPr>
        <w:t>и расценива</w:t>
      </w:r>
      <w:r w:rsidR="006411CD" w:rsidRPr="004E061C">
        <w:rPr>
          <w:rFonts w:ascii="Times New Roman" w:hAnsi="Times New Roman"/>
          <w:bCs/>
          <w:sz w:val="23"/>
          <w:szCs w:val="23"/>
        </w:rPr>
        <w:t>ется</w:t>
      </w:r>
      <w:r w:rsidRPr="004E061C">
        <w:rPr>
          <w:rFonts w:ascii="Times New Roman" w:hAnsi="Times New Roman"/>
          <w:bCs/>
          <w:sz w:val="23"/>
          <w:szCs w:val="23"/>
        </w:rPr>
        <w:t xml:space="preserve"> как нарушение прав и интересов Исполнителя.</w:t>
      </w:r>
    </w:p>
    <w:p w14:paraId="01C10A74" w14:textId="386387BD" w:rsidR="002766A9" w:rsidRPr="004E061C" w:rsidRDefault="002E55D6" w:rsidP="00920A3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E061C">
        <w:rPr>
          <w:rFonts w:ascii="Times New Roman" w:hAnsi="Times New Roman"/>
          <w:bCs/>
          <w:sz w:val="23"/>
          <w:szCs w:val="23"/>
        </w:rPr>
        <w:t>Настоящий Договор составлен в письменной форме в двух экземплярах, по одному для каждой из Сторон. Оба экземпляра настоящего Договора имеют равную юридическую силу.</w:t>
      </w:r>
      <w:r w:rsidR="00296245" w:rsidRPr="004E061C">
        <w:rPr>
          <w:rFonts w:ascii="Times New Roman" w:hAnsi="Times New Roman"/>
          <w:bCs/>
          <w:sz w:val="23"/>
          <w:szCs w:val="23"/>
        </w:rPr>
        <w:t xml:space="preserve"> </w:t>
      </w:r>
      <w:r w:rsidRPr="004E061C">
        <w:rPr>
          <w:rFonts w:ascii="Times New Roman" w:hAnsi="Times New Roman"/>
          <w:bCs/>
          <w:sz w:val="23"/>
          <w:szCs w:val="23"/>
        </w:rPr>
        <w:t>Изменения настоящего Договора могут производиться только в письменной форме и подписываться обеими Сторонами</w:t>
      </w:r>
      <w:r w:rsidR="00296245" w:rsidRPr="004E061C">
        <w:rPr>
          <w:rFonts w:ascii="Times New Roman" w:hAnsi="Times New Roman"/>
          <w:bCs/>
          <w:sz w:val="23"/>
          <w:szCs w:val="23"/>
        </w:rPr>
        <w:t xml:space="preserve">. </w:t>
      </w:r>
      <w:r w:rsidR="002766A9" w:rsidRPr="004E061C">
        <w:rPr>
          <w:rFonts w:ascii="Times New Roman" w:hAnsi="Times New Roman"/>
          <w:bCs/>
          <w:sz w:val="23"/>
          <w:szCs w:val="23"/>
        </w:rPr>
        <w:t>Все приложения к Договору являются его неотъемлемой частью.</w:t>
      </w:r>
    </w:p>
    <w:p w14:paraId="48E925A4" w14:textId="3D7004A1" w:rsidR="002E55D6" w:rsidRPr="004E061C" w:rsidRDefault="009C0AC3" w:rsidP="00A504CA">
      <w:pPr>
        <w:spacing w:line="276" w:lineRule="auto"/>
        <w:ind w:firstLine="709"/>
        <w:jc w:val="both"/>
        <w:rPr>
          <w:sz w:val="23"/>
          <w:szCs w:val="23"/>
        </w:rPr>
      </w:pPr>
      <w:r w:rsidRPr="004E061C">
        <w:rPr>
          <w:b/>
          <w:bCs/>
          <w:sz w:val="23"/>
          <w:szCs w:val="23"/>
        </w:rPr>
        <w:t>Приложение</w:t>
      </w:r>
      <w:r w:rsidR="002766A9" w:rsidRPr="004E061C">
        <w:rPr>
          <w:bCs/>
          <w:sz w:val="23"/>
          <w:szCs w:val="23"/>
        </w:rPr>
        <w:t xml:space="preserve"> - </w:t>
      </w:r>
      <w:r w:rsidR="002766A9" w:rsidRPr="004E061C">
        <w:rPr>
          <w:sz w:val="23"/>
          <w:szCs w:val="23"/>
        </w:rPr>
        <w:t>Список слушателей</w:t>
      </w:r>
      <w:r w:rsidR="00206DBB" w:rsidRPr="004E061C">
        <w:rPr>
          <w:sz w:val="23"/>
          <w:szCs w:val="23"/>
        </w:rPr>
        <w:t>.</w:t>
      </w:r>
    </w:p>
    <w:p w14:paraId="7E0C3A04" w14:textId="34815C4A" w:rsidR="002E55D6" w:rsidRPr="004E061C" w:rsidRDefault="002E55D6" w:rsidP="00F25DD0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ermStart w:id="1426418420" w:edGrp="everyone"/>
      <w:r w:rsidRPr="004E061C">
        <w:rPr>
          <w:rFonts w:ascii="Times New Roman" w:hAnsi="Times New Roman"/>
          <w:b/>
          <w:bCs/>
          <w:sz w:val="23"/>
          <w:szCs w:val="23"/>
        </w:rPr>
        <w:t>Юридические адреса и банковские реквизиты Сторон</w:t>
      </w:r>
    </w:p>
    <w:tbl>
      <w:tblPr>
        <w:tblW w:w="4867" w:type="pct"/>
        <w:jc w:val="center"/>
        <w:tblLook w:val="04A0" w:firstRow="1" w:lastRow="0" w:firstColumn="1" w:lastColumn="0" w:noHBand="0" w:noVBand="1"/>
      </w:tblPr>
      <w:tblGrid>
        <w:gridCol w:w="5261"/>
        <w:gridCol w:w="257"/>
        <w:gridCol w:w="4626"/>
      </w:tblGrid>
      <w:tr w:rsidR="003A56EC" w:rsidRPr="004E061C" w14:paraId="250E5F55" w14:textId="77777777" w:rsidTr="000F27FF">
        <w:trPr>
          <w:cantSplit/>
          <w:trHeight w:val="676"/>
          <w:jc w:val="center"/>
        </w:trPr>
        <w:tc>
          <w:tcPr>
            <w:tcW w:w="5151" w:type="dxa"/>
            <w:shd w:val="clear" w:color="auto" w:fill="auto"/>
          </w:tcPr>
          <w:p w14:paraId="361AB16D" w14:textId="77777777" w:rsidR="003A56EC" w:rsidRPr="004E061C" w:rsidRDefault="003A56EC" w:rsidP="00E23271">
            <w:pPr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Заказчик:</w:t>
            </w:r>
          </w:p>
          <w:p w14:paraId="391573BF" w14:textId="77777777" w:rsidR="003A56EC" w:rsidRPr="004E061C" w:rsidRDefault="003A56EC" w:rsidP="00E23271">
            <w:pPr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____________________________________</w:t>
            </w:r>
          </w:p>
        </w:tc>
        <w:tc>
          <w:tcPr>
            <w:tcW w:w="252" w:type="dxa"/>
            <w:shd w:val="clear" w:color="auto" w:fill="auto"/>
          </w:tcPr>
          <w:p w14:paraId="0706355D" w14:textId="77777777" w:rsidR="003A56EC" w:rsidRPr="004E061C" w:rsidRDefault="003A56EC" w:rsidP="00E23271">
            <w:pPr>
              <w:rPr>
                <w:b/>
                <w:sz w:val="23"/>
                <w:szCs w:val="23"/>
              </w:rPr>
            </w:pPr>
          </w:p>
        </w:tc>
        <w:tc>
          <w:tcPr>
            <w:tcW w:w="4530" w:type="dxa"/>
            <w:shd w:val="clear" w:color="auto" w:fill="auto"/>
          </w:tcPr>
          <w:p w14:paraId="1439F57F" w14:textId="77777777" w:rsidR="003A56EC" w:rsidRPr="004E061C" w:rsidRDefault="003A56EC" w:rsidP="00E23271">
            <w:pPr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Исполнитель:</w:t>
            </w:r>
          </w:p>
          <w:p w14:paraId="0E8BD245" w14:textId="77777777" w:rsidR="003A56EC" w:rsidRPr="004E061C" w:rsidRDefault="003A56EC" w:rsidP="00E23271">
            <w:pPr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ФГБУ «ФЦТ»</w:t>
            </w:r>
          </w:p>
        </w:tc>
      </w:tr>
      <w:tr w:rsidR="003A56EC" w:rsidRPr="004E061C" w14:paraId="0B97C9E2" w14:textId="77777777" w:rsidTr="000F27FF">
        <w:trPr>
          <w:cantSplit/>
          <w:trHeight w:val="3846"/>
          <w:jc w:val="center"/>
        </w:trPr>
        <w:tc>
          <w:tcPr>
            <w:tcW w:w="5151" w:type="dxa"/>
            <w:shd w:val="clear" w:color="auto" w:fill="auto"/>
          </w:tcPr>
          <w:p w14:paraId="336C178C" w14:textId="77777777" w:rsidR="003A56EC" w:rsidRPr="004E061C" w:rsidRDefault="003A56EC" w:rsidP="00E2327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52" w:type="dxa"/>
            <w:shd w:val="clear" w:color="auto" w:fill="auto"/>
          </w:tcPr>
          <w:p w14:paraId="54D01D44" w14:textId="77777777" w:rsidR="003A56EC" w:rsidRPr="004E061C" w:rsidRDefault="003A56EC" w:rsidP="00E23271">
            <w:pPr>
              <w:rPr>
                <w:sz w:val="23"/>
                <w:szCs w:val="23"/>
              </w:rPr>
            </w:pPr>
          </w:p>
        </w:tc>
        <w:tc>
          <w:tcPr>
            <w:tcW w:w="4530" w:type="dxa"/>
            <w:shd w:val="clear" w:color="auto" w:fill="auto"/>
          </w:tcPr>
          <w:p w14:paraId="4EFF9783" w14:textId="77777777" w:rsidR="003A56EC" w:rsidRPr="004E061C" w:rsidRDefault="003A56EC" w:rsidP="00E23271">
            <w:pPr>
              <w:rPr>
                <w:sz w:val="23"/>
                <w:szCs w:val="23"/>
              </w:rPr>
            </w:pPr>
            <w:r w:rsidRPr="004E061C">
              <w:rPr>
                <w:sz w:val="23"/>
                <w:szCs w:val="23"/>
              </w:rPr>
              <w:t>Юридический адрес: 123557, г. Москва, Пресненский Вал, д.19, стр.1</w:t>
            </w:r>
          </w:p>
          <w:p w14:paraId="3E646650" w14:textId="77777777" w:rsidR="003A56EC" w:rsidRPr="004E061C" w:rsidRDefault="00B4140C" w:rsidP="00E23271">
            <w:pPr>
              <w:rPr>
                <w:sz w:val="23"/>
                <w:szCs w:val="23"/>
              </w:rPr>
            </w:pPr>
            <w:r w:rsidRPr="004E061C">
              <w:rPr>
                <w:sz w:val="23"/>
                <w:szCs w:val="23"/>
              </w:rPr>
              <w:t>ИНН 7729392599/ КПП 770301001</w:t>
            </w:r>
          </w:p>
          <w:p w14:paraId="2CB5F038" w14:textId="77777777" w:rsidR="003A56EC" w:rsidRPr="004E061C" w:rsidRDefault="003A56EC" w:rsidP="00E23271">
            <w:pPr>
              <w:rPr>
                <w:sz w:val="23"/>
                <w:szCs w:val="23"/>
              </w:rPr>
            </w:pPr>
            <w:r w:rsidRPr="004E061C">
              <w:rPr>
                <w:sz w:val="23"/>
                <w:szCs w:val="23"/>
              </w:rPr>
              <w:t xml:space="preserve">Банк получателя: </w:t>
            </w:r>
            <w:r w:rsidR="00B47E79" w:rsidRPr="004E061C">
              <w:rPr>
                <w:sz w:val="23"/>
                <w:szCs w:val="23"/>
              </w:rPr>
              <w:t>ГУ БАНКА РОССИИ по ЦФО//УФК по г</w:t>
            </w:r>
            <w:r w:rsidR="00B4140C" w:rsidRPr="004E061C">
              <w:rPr>
                <w:sz w:val="23"/>
                <w:szCs w:val="23"/>
              </w:rPr>
              <w:t>. МОСКВЕ</w:t>
            </w:r>
            <w:r w:rsidR="002002B1" w:rsidRPr="004E061C">
              <w:rPr>
                <w:sz w:val="23"/>
                <w:szCs w:val="23"/>
              </w:rPr>
              <w:t xml:space="preserve"> г. Москва</w:t>
            </w:r>
            <w:r w:rsidR="00B4140C" w:rsidRPr="004E061C">
              <w:rPr>
                <w:sz w:val="23"/>
                <w:szCs w:val="23"/>
              </w:rPr>
              <w:t xml:space="preserve"> </w:t>
            </w:r>
          </w:p>
          <w:p w14:paraId="5ACD500F" w14:textId="77777777" w:rsidR="003A56EC" w:rsidRPr="004E061C" w:rsidRDefault="003A56EC" w:rsidP="00E23271">
            <w:pPr>
              <w:rPr>
                <w:sz w:val="23"/>
                <w:szCs w:val="23"/>
              </w:rPr>
            </w:pPr>
            <w:r w:rsidRPr="004E061C">
              <w:rPr>
                <w:sz w:val="23"/>
                <w:szCs w:val="23"/>
              </w:rPr>
              <w:t xml:space="preserve">БИК </w:t>
            </w:r>
            <w:r w:rsidR="00B4140C" w:rsidRPr="004E061C">
              <w:rPr>
                <w:sz w:val="23"/>
                <w:szCs w:val="23"/>
              </w:rPr>
              <w:t>004525988</w:t>
            </w:r>
          </w:p>
          <w:p w14:paraId="118546BD" w14:textId="77777777" w:rsidR="003A56EC" w:rsidRPr="004E061C" w:rsidRDefault="003A56EC" w:rsidP="00E23271">
            <w:pPr>
              <w:rPr>
                <w:sz w:val="23"/>
                <w:szCs w:val="23"/>
              </w:rPr>
            </w:pPr>
            <w:r w:rsidRPr="004E061C">
              <w:rPr>
                <w:sz w:val="23"/>
                <w:szCs w:val="23"/>
              </w:rPr>
              <w:t xml:space="preserve">Р/счет </w:t>
            </w:r>
            <w:r w:rsidR="00B4140C" w:rsidRPr="004E061C">
              <w:rPr>
                <w:sz w:val="23"/>
                <w:szCs w:val="23"/>
              </w:rPr>
              <w:t>03214643000000017300</w:t>
            </w:r>
          </w:p>
          <w:p w14:paraId="462DF9BC" w14:textId="3A17677F" w:rsidR="003A56EC" w:rsidRPr="004E061C" w:rsidRDefault="00771E53" w:rsidP="00E23271">
            <w:pPr>
              <w:rPr>
                <w:sz w:val="23"/>
                <w:szCs w:val="23"/>
              </w:rPr>
            </w:pPr>
            <w:r w:rsidRPr="004E061C">
              <w:rPr>
                <w:sz w:val="23"/>
                <w:szCs w:val="23"/>
              </w:rPr>
              <w:t>Счет банка получателя:</w:t>
            </w:r>
            <w:r w:rsidRPr="004E061C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4E061C">
              <w:rPr>
                <w:sz w:val="23"/>
                <w:szCs w:val="23"/>
              </w:rPr>
              <w:t xml:space="preserve">40102810545370000003  </w:t>
            </w:r>
          </w:p>
          <w:p w14:paraId="6CD26A33" w14:textId="77777777" w:rsidR="003A56EC" w:rsidRPr="004E061C" w:rsidRDefault="00B4140C" w:rsidP="00E23271">
            <w:pPr>
              <w:rPr>
                <w:sz w:val="23"/>
                <w:szCs w:val="23"/>
              </w:rPr>
            </w:pPr>
            <w:r w:rsidRPr="004E061C">
              <w:rPr>
                <w:sz w:val="23"/>
                <w:szCs w:val="23"/>
              </w:rPr>
              <w:t>Получатель УФК по г. Москве (ФГБУ «ФЦТ» л/с 20736Ц83170)</w:t>
            </w:r>
          </w:p>
          <w:p w14:paraId="5F411C9D" w14:textId="77777777" w:rsidR="003A56EC" w:rsidRPr="004E061C" w:rsidRDefault="003A56EC" w:rsidP="00E23271">
            <w:pPr>
              <w:jc w:val="both"/>
              <w:rPr>
                <w:color w:val="000000"/>
                <w:sz w:val="23"/>
                <w:szCs w:val="23"/>
              </w:rPr>
            </w:pPr>
            <w:r w:rsidRPr="004E061C">
              <w:rPr>
                <w:color w:val="000000"/>
                <w:sz w:val="23"/>
                <w:szCs w:val="23"/>
              </w:rPr>
              <w:t>Тел. (495) 530-10-00</w:t>
            </w:r>
          </w:p>
          <w:p w14:paraId="1EF72D76" w14:textId="688BE716" w:rsidR="00771E53" w:rsidRPr="004E061C" w:rsidRDefault="007912A8" w:rsidP="00E23271">
            <w:pPr>
              <w:jc w:val="both"/>
              <w:rPr>
                <w:color w:val="000000"/>
                <w:sz w:val="23"/>
                <w:szCs w:val="23"/>
                <w:lang w:val="en-US"/>
              </w:rPr>
            </w:pPr>
            <w:hyperlink r:id="rId8" w:history="1">
              <w:r w:rsidR="00771E53" w:rsidRPr="004E061C">
                <w:rPr>
                  <w:rStyle w:val="a3"/>
                  <w:sz w:val="23"/>
                  <w:szCs w:val="23"/>
                  <w:lang w:val="en-US"/>
                </w:rPr>
                <w:t>test</w:t>
              </w:r>
              <w:r w:rsidR="00771E53" w:rsidRPr="004E061C">
                <w:rPr>
                  <w:rStyle w:val="a3"/>
                  <w:sz w:val="23"/>
                  <w:szCs w:val="23"/>
                </w:rPr>
                <w:t>@</w:t>
              </w:r>
              <w:r w:rsidR="00771E53" w:rsidRPr="004E061C">
                <w:rPr>
                  <w:rStyle w:val="a3"/>
                  <w:sz w:val="23"/>
                  <w:szCs w:val="23"/>
                  <w:lang w:val="en-US"/>
                </w:rPr>
                <w:t>rustest</w:t>
              </w:r>
              <w:r w:rsidR="00771E53" w:rsidRPr="004E061C">
                <w:rPr>
                  <w:rStyle w:val="a3"/>
                  <w:sz w:val="23"/>
                  <w:szCs w:val="23"/>
                </w:rPr>
                <w:t>.</w:t>
              </w:r>
              <w:r w:rsidR="00771E53" w:rsidRPr="004E061C">
                <w:rPr>
                  <w:rStyle w:val="a3"/>
                  <w:sz w:val="23"/>
                  <w:szCs w:val="23"/>
                  <w:lang w:val="en-US"/>
                </w:rPr>
                <w:t>ru</w:t>
              </w:r>
            </w:hyperlink>
          </w:p>
        </w:tc>
      </w:tr>
      <w:tr w:rsidR="003A56EC" w:rsidRPr="004E061C" w14:paraId="004137A9" w14:textId="77777777" w:rsidTr="000F27FF">
        <w:trPr>
          <w:cantSplit/>
          <w:trHeight w:val="1205"/>
          <w:jc w:val="center"/>
        </w:trPr>
        <w:tc>
          <w:tcPr>
            <w:tcW w:w="5151" w:type="dxa"/>
            <w:shd w:val="clear" w:color="auto" w:fill="auto"/>
          </w:tcPr>
          <w:p w14:paraId="5928978D" w14:textId="77777777" w:rsidR="003A56EC" w:rsidRPr="004E061C" w:rsidRDefault="003A56EC" w:rsidP="00E23271">
            <w:pPr>
              <w:spacing w:before="240" w:after="480"/>
              <w:jc w:val="both"/>
              <w:rPr>
                <w:color w:val="000000"/>
                <w:sz w:val="23"/>
                <w:szCs w:val="23"/>
                <w:highlight w:val="cyan"/>
              </w:rPr>
            </w:pPr>
            <w:r w:rsidRPr="004E061C">
              <w:rPr>
                <w:color w:val="000000"/>
                <w:sz w:val="23"/>
                <w:szCs w:val="23"/>
                <w:highlight w:val="cyan"/>
              </w:rPr>
              <w:t>__________________</w:t>
            </w:r>
          </w:p>
          <w:p w14:paraId="054ADBC3" w14:textId="77777777" w:rsidR="003A56EC" w:rsidRPr="004E061C" w:rsidRDefault="003A56EC" w:rsidP="00E23271">
            <w:pPr>
              <w:tabs>
                <w:tab w:val="right" w:leader="underscore" w:pos="4321"/>
              </w:tabs>
              <w:rPr>
                <w:color w:val="000000"/>
                <w:sz w:val="23"/>
                <w:szCs w:val="23"/>
                <w:highlight w:val="cyan"/>
              </w:rPr>
            </w:pPr>
            <w:r w:rsidRPr="004E061C">
              <w:rPr>
                <w:sz w:val="23"/>
                <w:szCs w:val="23"/>
                <w:highlight w:val="cyan"/>
              </w:rPr>
              <w:tab/>
            </w:r>
            <w:r w:rsidRPr="004E061C">
              <w:rPr>
                <w:color w:val="000000"/>
                <w:sz w:val="23"/>
                <w:szCs w:val="23"/>
                <w:highlight w:val="cyan"/>
              </w:rPr>
              <w:t>/</w:t>
            </w:r>
            <w:r w:rsidRPr="004E061C">
              <w:rPr>
                <w:color w:val="000000"/>
                <w:sz w:val="23"/>
                <w:szCs w:val="23"/>
                <w:highlight w:val="cyan"/>
                <w:lang w:val="en-US"/>
              </w:rPr>
              <w:t>_______________</w:t>
            </w:r>
            <w:r w:rsidRPr="004E061C">
              <w:rPr>
                <w:sz w:val="23"/>
                <w:szCs w:val="23"/>
                <w:highlight w:val="cyan"/>
              </w:rPr>
              <w:t>/</w:t>
            </w:r>
          </w:p>
          <w:p w14:paraId="23DD6BA8" w14:textId="77777777" w:rsidR="003A56EC" w:rsidRPr="004E061C" w:rsidRDefault="003A56EC" w:rsidP="00E23271">
            <w:pPr>
              <w:spacing w:after="120"/>
              <w:jc w:val="both"/>
              <w:rPr>
                <w:sz w:val="23"/>
                <w:szCs w:val="23"/>
              </w:rPr>
            </w:pPr>
            <w:r w:rsidRPr="004E061C">
              <w:rPr>
                <w:sz w:val="23"/>
                <w:szCs w:val="23"/>
                <w:highlight w:val="cyan"/>
              </w:rPr>
              <w:t>М.П.</w:t>
            </w:r>
          </w:p>
        </w:tc>
        <w:tc>
          <w:tcPr>
            <w:tcW w:w="252" w:type="dxa"/>
            <w:shd w:val="clear" w:color="auto" w:fill="auto"/>
          </w:tcPr>
          <w:p w14:paraId="0077DF22" w14:textId="77777777" w:rsidR="003A56EC" w:rsidRPr="004E061C" w:rsidRDefault="003A56EC" w:rsidP="00E23271">
            <w:pPr>
              <w:rPr>
                <w:sz w:val="23"/>
                <w:szCs w:val="23"/>
              </w:rPr>
            </w:pPr>
          </w:p>
        </w:tc>
        <w:tc>
          <w:tcPr>
            <w:tcW w:w="4530" w:type="dxa"/>
            <w:shd w:val="clear" w:color="auto" w:fill="auto"/>
          </w:tcPr>
          <w:p w14:paraId="11B7B953" w14:textId="672FA3CD" w:rsidR="003A56EC" w:rsidRPr="004E061C" w:rsidRDefault="000A05D8" w:rsidP="00E23271">
            <w:pPr>
              <w:spacing w:before="240" w:after="48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Заместитель д</w:t>
            </w:r>
            <w:r w:rsidR="007F5802" w:rsidRPr="004E061C">
              <w:rPr>
                <w:color w:val="000000"/>
                <w:sz w:val="23"/>
                <w:szCs w:val="23"/>
              </w:rPr>
              <w:t>иректор</w:t>
            </w:r>
            <w:r>
              <w:rPr>
                <w:color w:val="000000"/>
                <w:sz w:val="23"/>
                <w:szCs w:val="23"/>
              </w:rPr>
              <w:t>а</w:t>
            </w:r>
          </w:p>
          <w:p w14:paraId="504D71CE" w14:textId="63143B40" w:rsidR="003A56EC" w:rsidRPr="004E061C" w:rsidRDefault="003A56EC" w:rsidP="00E23271">
            <w:pPr>
              <w:tabs>
                <w:tab w:val="right" w:leader="underscore" w:pos="4050"/>
              </w:tabs>
              <w:rPr>
                <w:color w:val="000000"/>
                <w:sz w:val="23"/>
                <w:szCs w:val="23"/>
              </w:rPr>
            </w:pPr>
            <w:r w:rsidRPr="004E061C">
              <w:rPr>
                <w:sz w:val="23"/>
                <w:szCs w:val="23"/>
              </w:rPr>
              <w:tab/>
            </w:r>
            <w:r w:rsidRPr="004E061C">
              <w:rPr>
                <w:color w:val="000000"/>
                <w:sz w:val="23"/>
                <w:szCs w:val="23"/>
              </w:rPr>
              <w:t>/</w:t>
            </w:r>
            <w:r w:rsidR="000A05D8">
              <w:rPr>
                <w:color w:val="000000"/>
                <w:sz w:val="23"/>
                <w:szCs w:val="23"/>
              </w:rPr>
              <w:t>И.В. Синькова</w:t>
            </w:r>
            <w:r w:rsidRPr="004E061C">
              <w:rPr>
                <w:sz w:val="23"/>
                <w:szCs w:val="23"/>
              </w:rPr>
              <w:t>/</w:t>
            </w:r>
          </w:p>
          <w:p w14:paraId="4613CA35" w14:textId="77777777" w:rsidR="003A56EC" w:rsidRPr="004E061C" w:rsidRDefault="003A56EC" w:rsidP="00E23271">
            <w:pPr>
              <w:rPr>
                <w:sz w:val="23"/>
                <w:szCs w:val="23"/>
              </w:rPr>
            </w:pPr>
            <w:r w:rsidRPr="004E061C">
              <w:rPr>
                <w:color w:val="000000"/>
                <w:sz w:val="23"/>
                <w:szCs w:val="23"/>
              </w:rPr>
              <w:t>М.П.</w:t>
            </w:r>
          </w:p>
        </w:tc>
      </w:tr>
      <w:permEnd w:id="1426418420"/>
    </w:tbl>
    <w:p w14:paraId="14849545" w14:textId="1740FE51" w:rsidR="00D04DA7" w:rsidRDefault="00D04DA7">
      <w:pPr>
        <w:rPr>
          <w:sz w:val="23"/>
          <w:szCs w:val="23"/>
        </w:rPr>
      </w:pPr>
    </w:p>
    <w:p w14:paraId="0D6E69AF" w14:textId="77777777" w:rsidR="004F229F" w:rsidRDefault="004609C7" w:rsidP="004E061C">
      <w:pPr>
        <w:shd w:val="clear" w:color="auto" w:fill="FFFFFF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E061C">
        <w:rPr>
          <w:sz w:val="23"/>
          <w:szCs w:val="23"/>
        </w:rPr>
        <w:t xml:space="preserve">                              </w:t>
      </w:r>
    </w:p>
    <w:p w14:paraId="289B8B9C" w14:textId="77777777" w:rsidR="004F229F" w:rsidRDefault="004F229F" w:rsidP="004E061C">
      <w:pPr>
        <w:shd w:val="clear" w:color="auto" w:fill="FFFFFF"/>
        <w:spacing w:line="276" w:lineRule="auto"/>
        <w:jc w:val="center"/>
        <w:rPr>
          <w:sz w:val="23"/>
          <w:szCs w:val="23"/>
        </w:rPr>
      </w:pPr>
    </w:p>
    <w:p w14:paraId="724796AB" w14:textId="77777777" w:rsidR="004F229F" w:rsidRDefault="004F229F" w:rsidP="004E061C">
      <w:pPr>
        <w:shd w:val="clear" w:color="auto" w:fill="FFFFFF"/>
        <w:spacing w:line="276" w:lineRule="auto"/>
        <w:jc w:val="center"/>
        <w:rPr>
          <w:sz w:val="23"/>
          <w:szCs w:val="23"/>
        </w:rPr>
      </w:pPr>
    </w:p>
    <w:p w14:paraId="3F6C0466" w14:textId="77777777" w:rsidR="004F229F" w:rsidRDefault="004F229F" w:rsidP="004E061C">
      <w:pPr>
        <w:shd w:val="clear" w:color="auto" w:fill="FFFFFF"/>
        <w:spacing w:line="276" w:lineRule="auto"/>
        <w:jc w:val="center"/>
        <w:rPr>
          <w:sz w:val="23"/>
          <w:szCs w:val="23"/>
        </w:rPr>
      </w:pPr>
    </w:p>
    <w:p w14:paraId="6DA755CD" w14:textId="39EBFF73" w:rsidR="000F109C" w:rsidRPr="004E061C" w:rsidRDefault="004E061C" w:rsidP="004F229F">
      <w:pPr>
        <w:shd w:val="clear" w:color="auto" w:fill="FFFFFF"/>
        <w:tabs>
          <w:tab w:val="left" w:pos="4253"/>
        </w:tabs>
        <w:spacing w:line="276" w:lineRule="auto"/>
        <w:jc w:val="center"/>
        <w:rPr>
          <w:sz w:val="23"/>
          <w:szCs w:val="23"/>
        </w:rPr>
      </w:pPr>
      <w:permStart w:id="1607226195" w:edGrp="everyone"/>
      <w:r>
        <w:rPr>
          <w:sz w:val="23"/>
          <w:szCs w:val="23"/>
        </w:rPr>
        <w:t xml:space="preserve"> </w:t>
      </w:r>
      <w:r w:rsidR="004F229F">
        <w:rPr>
          <w:sz w:val="23"/>
          <w:szCs w:val="23"/>
        </w:rPr>
        <w:t xml:space="preserve">                                </w:t>
      </w:r>
      <w:r w:rsidR="000F109C" w:rsidRPr="004E061C">
        <w:rPr>
          <w:sz w:val="23"/>
          <w:szCs w:val="23"/>
        </w:rPr>
        <w:t>Приложение</w:t>
      </w:r>
    </w:p>
    <w:p w14:paraId="47938705" w14:textId="699D3356" w:rsidR="000F109C" w:rsidRPr="004E061C" w:rsidRDefault="000F109C" w:rsidP="000F109C">
      <w:pPr>
        <w:spacing w:line="276" w:lineRule="auto"/>
        <w:rPr>
          <w:sz w:val="23"/>
          <w:szCs w:val="23"/>
        </w:rPr>
      </w:pPr>
      <w:r w:rsidRPr="004E061C">
        <w:rPr>
          <w:sz w:val="23"/>
          <w:szCs w:val="23"/>
        </w:rPr>
        <w:t xml:space="preserve">                                                                                               к Договору № ОП-</w:t>
      </w:r>
      <w:r w:rsidR="00092C99">
        <w:rPr>
          <w:sz w:val="23"/>
          <w:szCs w:val="23"/>
        </w:rPr>
        <w:t>ОО-</w:t>
      </w:r>
      <w:r w:rsidR="004609C7">
        <w:rPr>
          <w:sz w:val="23"/>
          <w:szCs w:val="23"/>
        </w:rPr>
        <w:t>____________</w:t>
      </w:r>
      <w:r w:rsidR="0030184C">
        <w:rPr>
          <w:sz w:val="23"/>
          <w:szCs w:val="23"/>
        </w:rPr>
        <w:t>02</w:t>
      </w:r>
      <w:r w:rsidRPr="004E061C">
        <w:rPr>
          <w:sz w:val="23"/>
          <w:szCs w:val="23"/>
        </w:rPr>
        <w:t>/2023</w:t>
      </w:r>
    </w:p>
    <w:p w14:paraId="01AF93E0" w14:textId="6368F582" w:rsidR="000F109C" w:rsidRPr="004E061C" w:rsidRDefault="000F109C" w:rsidP="000F109C">
      <w:pPr>
        <w:spacing w:line="276" w:lineRule="auto"/>
        <w:rPr>
          <w:sz w:val="23"/>
          <w:szCs w:val="23"/>
        </w:rPr>
      </w:pPr>
      <w:r w:rsidRPr="004E061C">
        <w:rPr>
          <w:sz w:val="23"/>
          <w:szCs w:val="23"/>
        </w:rPr>
        <w:t xml:space="preserve">                                                                                               от _</w:t>
      </w:r>
      <w:r w:rsidR="004E061C">
        <w:rPr>
          <w:sz w:val="23"/>
          <w:szCs w:val="23"/>
        </w:rPr>
        <w:t>__</w:t>
      </w:r>
      <w:r w:rsidRPr="004E061C">
        <w:rPr>
          <w:sz w:val="23"/>
          <w:szCs w:val="23"/>
        </w:rPr>
        <w:t>_._</w:t>
      </w:r>
      <w:r w:rsidR="004E061C">
        <w:rPr>
          <w:sz w:val="23"/>
          <w:szCs w:val="23"/>
        </w:rPr>
        <w:t>__</w:t>
      </w:r>
      <w:r w:rsidRPr="004E061C">
        <w:rPr>
          <w:sz w:val="23"/>
          <w:szCs w:val="23"/>
        </w:rPr>
        <w:t>_.2023 г.</w:t>
      </w:r>
    </w:p>
    <w:p w14:paraId="47C8AFAC" w14:textId="77777777" w:rsidR="000F109C" w:rsidRPr="004E061C" w:rsidRDefault="000F109C" w:rsidP="000F109C">
      <w:pPr>
        <w:rPr>
          <w:sz w:val="23"/>
          <w:szCs w:val="23"/>
        </w:rPr>
      </w:pPr>
    </w:p>
    <w:p w14:paraId="79083545" w14:textId="77777777" w:rsidR="000F109C" w:rsidRPr="004E061C" w:rsidRDefault="000F109C" w:rsidP="000F109C">
      <w:pPr>
        <w:jc w:val="center"/>
        <w:rPr>
          <w:b/>
          <w:sz w:val="23"/>
          <w:szCs w:val="23"/>
        </w:rPr>
      </w:pPr>
    </w:p>
    <w:p w14:paraId="4AF09C77" w14:textId="77777777" w:rsidR="000F109C" w:rsidRPr="004E061C" w:rsidRDefault="000F109C" w:rsidP="000F109C">
      <w:pPr>
        <w:spacing w:line="276" w:lineRule="auto"/>
        <w:jc w:val="center"/>
        <w:rPr>
          <w:b/>
          <w:sz w:val="23"/>
          <w:szCs w:val="23"/>
        </w:rPr>
      </w:pPr>
      <w:r w:rsidRPr="004E061C">
        <w:rPr>
          <w:b/>
          <w:sz w:val="23"/>
          <w:szCs w:val="23"/>
        </w:rPr>
        <w:t xml:space="preserve">Список слушателей  </w:t>
      </w:r>
    </w:p>
    <w:p w14:paraId="0BAF5993" w14:textId="77777777" w:rsidR="000F109C" w:rsidRPr="004E061C" w:rsidRDefault="000F109C" w:rsidP="000F109C">
      <w:pPr>
        <w:spacing w:line="276" w:lineRule="auto"/>
        <w:jc w:val="center"/>
        <w:rPr>
          <w:b/>
          <w:sz w:val="23"/>
          <w:szCs w:val="23"/>
        </w:rPr>
      </w:pPr>
      <w:r w:rsidRPr="004E061C">
        <w:rPr>
          <w:b/>
          <w:sz w:val="23"/>
          <w:szCs w:val="23"/>
        </w:rPr>
        <w:t>по дополнительной профессиональной программе повышения квалификации</w:t>
      </w:r>
    </w:p>
    <w:p w14:paraId="41BD879A" w14:textId="77777777" w:rsidR="00E04A76" w:rsidRPr="00E04A76" w:rsidRDefault="000F109C" w:rsidP="00E04A76">
      <w:pPr>
        <w:spacing w:line="276" w:lineRule="auto"/>
        <w:jc w:val="center"/>
        <w:rPr>
          <w:sz w:val="23"/>
          <w:szCs w:val="23"/>
        </w:rPr>
      </w:pPr>
      <w:r w:rsidRPr="004E061C">
        <w:rPr>
          <w:sz w:val="23"/>
          <w:szCs w:val="23"/>
        </w:rPr>
        <w:t>«</w:t>
      </w:r>
      <w:r w:rsidR="00E04A76" w:rsidRPr="00E04A76">
        <w:rPr>
          <w:sz w:val="23"/>
          <w:szCs w:val="23"/>
        </w:rPr>
        <w:t xml:space="preserve">Административно-управленческие вопросы подготовки образовательной организации </w:t>
      </w:r>
    </w:p>
    <w:p w14:paraId="1F07FCD5" w14:textId="77777777" w:rsidR="00E04A76" w:rsidRPr="00E04A76" w:rsidRDefault="00E04A76" w:rsidP="00E04A76">
      <w:pPr>
        <w:spacing w:line="276" w:lineRule="auto"/>
        <w:jc w:val="center"/>
        <w:rPr>
          <w:sz w:val="23"/>
          <w:szCs w:val="23"/>
        </w:rPr>
      </w:pPr>
      <w:r w:rsidRPr="00E04A76">
        <w:rPr>
          <w:sz w:val="23"/>
          <w:szCs w:val="23"/>
        </w:rPr>
        <w:t xml:space="preserve">к государственной итоговой аттестации </w:t>
      </w:r>
    </w:p>
    <w:p w14:paraId="610C15CC" w14:textId="107B41B6" w:rsidR="000F109C" w:rsidRPr="004E061C" w:rsidRDefault="00E04A76" w:rsidP="00E04A76">
      <w:pPr>
        <w:spacing w:line="276" w:lineRule="auto"/>
        <w:jc w:val="center"/>
        <w:rPr>
          <w:sz w:val="23"/>
          <w:szCs w:val="23"/>
        </w:rPr>
      </w:pPr>
      <w:r w:rsidRPr="00E04A76">
        <w:rPr>
          <w:sz w:val="23"/>
          <w:szCs w:val="23"/>
        </w:rPr>
        <w:t>по образовательным программам основного общего и среднего общего образования</w:t>
      </w:r>
      <w:r w:rsidR="000F109C" w:rsidRPr="004E061C">
        <w:rPr>
          <w:sz w:val="23"/>
          <w:szCs w:val="23"/>
        </w:rPr>
        <w:t>»</w:t>
      </w:r>
    </w:p>
    <w:p w14:paraId="27AD1232" w14:textId="77777777" w:rsidR="000F109C" w:rsidRPr="004E061C" w:rsidRDefault="000F109C" w:rsidP="000F109C">
      <w:pPr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0F109C" w:rsidRPr="004E061C" w14:paraId="7A33B16B" w14:textId="77777777" w:rsidTr="00C62814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59FCEE6" w14:textId="77777777" w:rsidR="000F109C" w:rsidRPr="004E061C" w:rsidRDefault="000F109C" w:rsidP="00C62814">
            <w:pPr>
              <w:jc w:val="center"/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ED11303" w14:textId="77777777" w:rsidR="000F109C" w:rsidRPr="004E061C" w:rsidRDefault="000F109C" w:rsidP="00C62814">
            <w:pPr>
              <w:jc w:val="center"/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ФИО слушателя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5D3428A" w14:textId="77777777" w:rsidR="000F109C" w:rsidRPr="004E061C" w:rsidRDefault="000F109C" w:rsidP="00C62814">
            <w:pPr>
              <w:jc w:val="center"/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Место работы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4AC89EA" w14:textId="77777777" w:rsidR="000F109C" w:rsidRPr="004E061C" w:rsidRDefault="000F109C" w:rsidP="00C62814">
            <w:pPr>
              <w:jc w:val="center"/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Должность</w:t>
            </w:r>
          </w:p>
        </w:tc>
      </w:tr>
      <w:tr w:rsidR="000F109C" w:rsidRPr="004E061C" w14:paraId="068CA9F5" w14:textId="77777777" w:rsidTr="00C62814">
        <w:trPr>
          <w:jc w:val="center"/>
        </w:trPr>
        <w:tc>
          <w:tcPr>
            <w:tcW w:w="988" w:type="dxa"/>
            <w:shd w:val="clear" w:color="auto" w:fill="auto"/>
          </w:tcPr>
          <w:p w14:paraId="2C2A46CA" w14:textId="77777777" w:rsidR="000F109C" w:rsidRPr="004E061C" w:rsidRDefault="000F109C" w:rsidP="00C62814">
            <w:pPr>
              <w:jc w:val="center"/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684" w:type="dxa"/>
            <w:shd w:val="clear" w:color="auto" w:fill="00B0F0"/>
          </w:tcPr>
          <w:p w14:paraId="6CEA8307" w14:textId="77777777" w:rsidR="000F109C" w:rsidRPr="004E061C" w:rsidRDefault="000F109C" w:rsidP="00C62814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00B0F0"/>
          </w:tcPr>
          <w:p w14:paraId="7BB1A6F7" w14:textId="77777777" w:rsidR="000F109C" w:rsidRPr="004E061C" w:rsidRDefault="000F109C" w:rsidP="00C62814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337" w:type="dxa"/>
            <w:shd w:val="clear" w:color="auto" w:fill="00B0F0"/>
          </w:tcPr>
          <w:p w14:paraId="695F42A5" w14:textId="77777777" w:rsidR="000F109C" w:rsidRPr="004E061C" w:rsidRDefault="000F109C" w:rsidP="00C62814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0F109C" w:rsidRPr="004E061C" w14:paraId="21BC5BFC" w14:textId="77777777" w:rsidTr="00C62814">
        <w:trPr>
          <w:jc w:val="center"/>
        </w:trPr>
        <w:tc>
          <w:tcPr>
            <w:tcW w:w="988" w:type="dxa"/>
            <w:shd w:val="clear" w:color="auto" w:fill="auto"/>
          </w:tcPr>
          <w:p w14:paraId="5D60D2B3" w14:textId="77777777" w:rsidR="000F109C" w:rsidRPr="004E061C" w:rsidRDefault="000F109C" w:rsidP="00C62814">
            <w:pPr>
              <w:jc w:val="center"/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14:paraId="66800DCB" w14:textId="77777777" w:rsidR="000F109C" w:rsidRPr="004E061C" w:rsidRDefault="000F109C" w:rsidP="00C62814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auto"/>
          </w:tcPr>
          <w:p w14:paraId="599E0CBF" w14:textId="77777777" w:rsidR="000F109C" w:rsidRPr="004E061C" w:rsidRDefault="000F109C" w:rsidP="00C62814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337" w:type="dxa"/>
            <w:shd w:val="clear" w:color="auto" w:fill="auto"/>
          </w:tcPr>
          <w:p w14:paraId="1F5BD9B9" w14:textId="77777777" w:rsidR="000F109C" w:rsidRPr="004E061C" w:rsidRDefault="000F109C" w:rsidP="00C62814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0F109C" w:rsidRPr="004E061C" w14:paraId="310BE420" w14:textId="77777777" w:rsidTr="00C62814">
        <w:trPr>
          <w:jc w:val="center"/>
        </w:trPr>
        <w:tc>
          <w:tcPr>
            <w:tcW w:w="988" w:type="dxa"/>
            <w:shd w:val="clear" w:color="auto" w:fill="auto"/>
          </w:tcPr>
          <w:p w14:paraId="52219ADA" w14:textId="77777777" w:rsidR="000F109C" w:rsidRPr="004E061C" w:rsidRDefault="000F109C" w:rsidP="00C62814">
            <w:pPr>
              <w:jc w:val="center"/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14:paraId="6E3E81E5" w14:textId="77777777" w:rsidR="000F109C" w:rsidRPr="004E061C" w:rsidRDefault="000F109C" w:rsidP="00C62814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auto"/>
          </w:tcPr>
          <w:p w14:paraId="6F0A3330" w14:textId="77777777" w:rsidR="000F109C" w:rsidRPr="004E061C" w:rsidRDefault="000F109C" w:rsidP="00C62814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337" w:type="dxa"/>
            <w:shd w:val="clear" w:color="auto" w:fill="auto"/>
          </w:tcPr>
          <w:p w14:paraId="755AA229" w14:textId="77777777" w:rsidR="000F109C" w:rsidRPr="004E061C" w:rsidRDefault="000F109C" w:rsidP="00C62814">
            <w:pPr>
              <w:spacing w:line="360" w:lineRule="auto"/>
              <w:rPr>
                <w:sz w:val="23"/>
                <w:szCs w:val="23"/>
              </w:rPr>
            </w:pPr>
          </w:p>
        </w:tc>
      </w:tr>
    </w:tbl>
    <w:p w14:paraId="303B6263" w14:textId="77777777" w:rsidR="000F109C" w:rsidRPr="004E061C" w:rsidRDefault="000F109C" w:rsidP="000F109C">
      <w:pPr>
        <w:jc w:val="center"/>
        <w:rPr>
          <w:b/>
          <w:sz w:val="23"/>
          <w:szCs w:val="23"/>
        </w:rPr>
      </w:pPr>
    </w:p>
    <w:p w14:paraId="713A43BB" w14:textId="77777777" w:rsidR="000F109C" w:rsidRPr="004E061C" w:rsidRDefault="000F109C" w:rsidP="000F109C">
      <w:pPr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F109C" w:rsidRPr="004E061C" w14:paraId="4ABEB6E1" w14:textId="77777777" w:rsidTr="00C62814">
        <w:trPr>
          <w:jc w:val="center"/>
        </w:trPr>
        <w:tc>
          <w:tcPr>
            <w:tcW w:w="4672" w:type="dxa"/>
            <w:shd w:val="clear" w:color="auto" w:fill="auto"/>
          </w:tcPr>
          <w:p w14:paraId="7780148B" w14:textId="77777777" w:rsidR="000F109C" w:rsidRPr="004E061C" w:rsidRDefault="000F109C" w:rsidP="00C62814">
            <w:pPr>
              <w:spacing w:line="276" w:lineRule="auto"/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Адрес Заказчика для отправки удостоверения(й) о повышении квалификации Слушателя(ей) почтовым отправлением</w:t>
            </w:r>
          </w:p>
        </w:tc>
        <w:tc>
          <w:tcPr>
            <w:tcW w:w="4672" w:type="dxa"/>
            <w:shd w:val="clear" w:color="auto" w:fill="auto"/>
          </w:tcPr>
          <w:p w14:paraId="07A11C13" w14:textId="77777777" w:rsidR="000F109C" w:rsidRPr="004E061C" w:rsidRDefault="000F109C" w:rsidP="00C62814">
            <w:pPr>
              <w:jc w:val="center"/>
              <w:rPr>
                <w:sz w:val="23"/>
                <w:szCs w:val="23"/>
              </w:rPr>
            </w:pPr>
          </w:p>
        </w:tc>
      </w:tr>
    </w:tbl>
    <w:p w14:paraId="117AB580" w14:textId="77777777" w:rsidR="000F109C" w:rsidRPr="004E061C" w:rsidRDefault="000F109C" w:rsidP="000F109C">
      <w:pPr>
        <w:jc w:val="both"/>
        <w:rPr>
          <w:sz w:val="23"/>
          <w:szCs w:val="23"/>
        </w:rPr>
      </w:pPr>
    </w:p>
    <w:p w14:paraId="2B91A839" w14:textId="77777777" w:rsidR="000F109C" w:rsidRPr="004E061C" w:rsidRDefault="000F109C" w:rsidP="000F109C">
      <w:pPr>
        <w:jc w:val="both"/>
        <w:rPr>
          <w:sz w:val="23"/>
          <w:szCs w:val="23"/>
        </w:rPr>
      </w:pPr>
    </w:p>
    <w:p w14:paraId="32470983" w14:textId="77777777" w:rsidR="000F109C" w:rsidRPr="004E061C" w:rsidRDefault="000F109C" w:rsidP="000F109C">
      <w:pPr>
        <w:jc w:val="center"/>
        <w:rPr>
          <w:b/>
          <w:sz w:val="23"/>
          <w:szCs w:val="23"/>
        </w:rPr>
      </w:pPr>
    </w:p>
    <w:tbl>
      <w:tblPr>
        <w:tblW w:w="4662" w:type="pct"/>
        <w:jc w:val="center"/>
        <w:tblLook w:val="04A0" w:firstRow="1" w:lastRow="0" w:firstColumn="1" w:lastColumn="0" w:noHBand="0" w:noVBand="1"/>
      </w:tblPr>
      <w:tblGrid>
        <w:gridCol w:w="4928"/>
        <w:gridCol w:w="475"/>
        <w:gridCol w:w="4314"/>
      </w:tblGrid>
      <w:tr w:rsidR="000F109C" w:rsidRPr="004E061C" w14:paraId="441AC9E9" w14:textId="77777777" w:rsidTr="004609C7">
        <w:trPr>
          <w:cantSplit/>
          <w:trHeight w:val="1012"/>
          <w:jc w:val="center"/>
        </w:trPr>
        <w:tc>
          <w:tcPr>
            <w:tcW w:w="4927" w:type="dxa"/>
            <w:shd w:val="clear" w:color="auto" w:fill="auto"/>
          </w:tcPr>
          <w:p w14:paraId="6A44A8AD" w14:textId="77777777" w:rsidR="000F109C" w:rsidRPr="004E061C" w:rsidRDefault="000F109C" w:rsidP="00C62814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6707D6A1" w14:textId="77777777" w:rsidR="000F109C" w:rsidRPr="004E061C" w:rsidRDefault="000F109C" w:rsidP="00C62814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32C1B9E7" w14:textId="77777777" w:rsidR="000F109C" w:rsidRPr="004E061C" w:rsidRDefault="000F109C" w:rsidP="00C62814">
            <w:pPr>
              <w:widowControl w:val="0"/>
              <w:rPr>
                <w:b/>
                <w:sz w:val="23"/>
                <w:szCs w:val="23"/>
              </w:rPr>
            </w:pPr>
          </w:p>
          <w:p w14:paraId="4D059D79" w14:textId="77777777" w:rsidR="000F109C" w:rsidRPr="004E061C" w:rsidRDefault="000F109C" w:rsidP="00C62814">
            <w:pPr>
              <w:widowControl w:val="0"/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Заказчик</w:t>
            </w:r>
          </w:p>
          <w:p w14:paraId="6B76FA87" w14:textId="77777777" w:rsidR="000F109C" w:rsidRPr="004E061C" w:rsidRDefault="000F109C" w:rsidP="00C62814">
            <w:pPr>
              <w:widowControl w:val="0"/>
              <w:rPr>
                <w:b/>
                <w:sz w:val="23"/>
                <w:szCs w:val="23"/>
              </w:rPr>
            </w:pPr>
          </w:p>
          <w:p w14:paraId="4E760980" w14:textId="77777777" w:rsidR="000F109C" w:rsidRPr="004E061C" w:rsidRDefault="000F109C" w:rsidP="00C62814">
            <w:pPr>
              <w:widowControl w:val="0"/>
              <w:rPr>
                <w:color w:val="000000"/>
                <w:sz w:val="23"/>
                <w:szCs w:val="23"/>
              </w:rPr>
            </w:pPr>
            <w:r w:rsidRPr="004E061C">
              <w:rPr>
                <w:color w:val="000000"/>
                <w:sz w:val="23"/>
                <w:szCs w:val="23"/>
                <w:highlight w:val="cyan"/>
              </w:rPr>
              <w:t>____________________________________</w:t>
            </w:r>
          </w:p>
          <w:p w14:paraId="2157421A" w14:textId="77777777" w:rsidR="000F109C" w:rsidRPr="004E061C" w:rsidRDefault="000F109C" w:rsidP="00C62814">
            <w:pPr>
              <w:widowControl w:val="0"/>
              <w:rPr>
                <w:sz w:val="23"/>
                <w:szCs w:val="23"/>
              </w:rPr>
            </w:pPr>
          </w:p>
          <w:p w14:paraId="2B8FA7AE" w14:textId="77777777" w:rsidR="000F109C" w:rsidRPr="004E061C" w:rsidRDefault="000F109C" w:rsidP="00C62814">
            <w:pPr>
              <w:widowControl w:val="0"/>
              <w:rPr>
                <w:sz w:val="23"/>
                <w:szCs w:val="23"/>
              </w:rPr>
            </w:pPr>
          </w:p>
          <w:p w14:paraId="41207595" w14:textId="77777777" w:rsidR="000F109C" w:rsidRPr="004E061C" w:rsidRDefault="000F109C" w:rsidP="00C62814">
            <w:pPr>
              <w:widowControl w:val="0"/>
              <w:tabs>
                <w:tab w:val="right" w:leader="underscore" w:pos="4321"/>
              </w:tabs>
              <w:rPr>
                <w:color w:val="000000"/>
                <w:sz w:val="23"/>
                <w:szCs w:val="23"/>
              </w:rPr>
            </w:pPr>
            <w:r w:rsidRPr="004E061C">
              <w:rPr>
                <w:sz w:val="23"/>
                <w:szCs w:val="23"/>
              </w:rPr>
              <w:tab/>
            </w:r>
            <w:r w:rsidRPr="004E061C">
              <w:rPr>
                <w:color w:val="000000"/>
                <w:sz w:val="23"/>
                <w:szCs w:val="23"/>
                <w:highlight w:val="cyan"/>
              </w:rPr>
              <w:t xml:space="preserve">/ </w:t>
            </w:r>
            <w:r w:rsidRPr="004E061C">
              <w:rPr>
                <w:color w:val="000000"/>
                <w:sz w:val="23"/>
                <w:szCs w:val="23"/>
                <w:highlight w:val="cyan"/>
                <w:lang w:val="en-US"/>
              </w:rPr>
              <w:t>_____________</w:t>
            </w:r>
            <w:r w:rsidRPr="004E061C">
              <w:rPr>
                <w:sz w:val="23"/>
                <w:szCs w:val="23"/>
              </w:rPr>
              <w:t xml:space="preserve"> /</w:t>
            </w:r>
          </w:p>
          <w:p w14:paraId="154BB7E3" w14:textId="77777777" w:rsidR="000F109C" w:rsidRPr="004E061C" w:rsidRDefault="000F109C" w:rsidP="00C62814">
            <w:pPr>
              <w:rPr>
                <w:sz w:val="23"/>
                <w:szCs w:val="23"/>
              </w:rPr>
            </w:pPr>
            <w:r w:rsidRPr="004E061C">
              <w:rPr>
                <w:color w:val="000000"/>
                <w:sz w:val="23"/>
                <w:szCs w:val="23"/>
              </w:rPr>
              <w:t>М.П.</w:t>
            </w:r>
          </w:p>
        </w:tc>
        <w:tc>
          <w:tcPr>
            <w:tcW w:w="475" w:type="dxa"/>
            <w:shd w:val="clear" w:color="auto" w:fill="auto"/>
          </w:tcPr>
          <w:p w14:paraId="14DA4261" w14:textId="77777777" w:rsidR="000F109C" w:rsidRPr="004E061C" w:rsidRDefault="000F109C" w:rsidP="00C62814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314" w:type="dxa"/>
            <w:shd w:val="clear" w:color="auto" w:fill="auto"/>
          </w:tcPr>
          <w:p w14:paraId="14313E96" w14:textId="77777777" w:rsidR="000F109C" w:rsidRPr="004E061C" w:rsidRDefault="000F109C" w:rsidP="00C62814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403AAE93" w14:textId="77777777" w:rsidR="000F109C" w:rsidRPr="004E061C" w:rsidRDefault="000F109C" w:rsidP="00C62814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26480C14" w14:textId="77777777" w:rsidR="000F109C" w:rsidRPr="004E061C" w:rsidRDefault="000F109C" w:rsidP="00C62814">
            <w:pPr>
              <w:widowControl w:val="0"/>
              <w:rPr>
                <w:b/>
                <w:sz w:val="23"/>
                <w:szCs w:val="23"/>
              </w:rPr>
            </w:pPr>
          </w:p>
          <w:p w14:paraId="35042A77" w14:textId="77777777" w:rsidR="000F109C" w:rsidRPr="004E061C" w:rsidRDefault="000F109C" w:rsidP="00C62814">
            <w:pPr>
              <w:widowControl w:val="0"/>
              <w:rPr>
                <w:b/>
                <w:sz w:val="23"/>
                <w:szCs w:val="23"/>
              </w:rPr>
            </w:pPr>
            <w:r w:rsidRPr="004E061C">
              <w:rPr>
                <w:b/>
                <w:sz w:val="23"/>
                <w:szCs w:val="23"/>
              </w:rPr>
              <w:t>Исполнитель</w:t>
            </w:r>
          </w:p>
          <w:p w14:paraId="7BDDF0D7" w14:textId="77777777" w:rsidR="000F109C" w:rsidRPr="004E061C" w:rsidRDefault="000F109C" w:rsidP="00C62814">
            <w:pPr>
              <w:widowControl w:val="0"/>
              <w:rPr>
                <w:b/>
                <w:sz w:val="23"/>
                <w:szCs w:val="23"/>
              </w:rPr>
            </w:pPr>
          </w:p>
          <w:p w14:paraId="0C6D719A" w14:textId="718038EA" w:rsidR="000F109C" w:rsidRPr="004E061C" w:rsidRDefault="000A05D8" w:rsidP="00C62814">
            <w:pPr>
              <w:widowControl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Заместитель д</w:t>
            </w:r>
            <w:r w:rsidR="000F109C" w:rsidRPr="004E061C">
              <w:rPr>
                <w:color w:val="000000"/>
                <w:sz w:val="23"/>
                <w:szCs w:val="23"/>
              </w:rPr>
              <w:t>иректор</w:t>
            </w:r>
            <w:r>
              <w:rPr>
                <w:color w:val="000000"/>
                <w:sz w:val="23"/>
                <w:szCs w:val="23"/>
              </w:rPr>
              <w:t>а</w:t>
            </w:r>
            <w:r w:rsidR="000F109C" w:rsidRPr="004E061C">
              <w:rPr>
                <w:color w:val="000000"/>
                <w:sz w:val="23"/>
                <w:szCs w:val="23"/>
              </w:rPr>
              <w:t xml:space="preserve"> ФГБУ «ФЦТ»</w:t>
            </w:r>
          </w:p>
          <w:p w14:paraId="5DABE068" w14:textId="77777777" w:rsidR="000F109C" w:rsidRPr="004E061C" w:rsidRDefault="000F109C" w:rsidP="00C62814">
            <w:pPr>
              <w:widowControl w:val="0"/>
              <w:rPr>
                <w:sz w:val="23"/>
                <w:szCs w:val="23"/>
              </w:rPr>
            </w:pPr>
          </w:p>
          <w:p w14:paraId="25CCF037" w14:textId="77777777" w:rsidR="000F109C" w:rsidRPr="004E061C" w:rsidRDefault="000F109C" w:rsidP="00C62814">
            <w:pPr>
              <w:widowControl w:val="0"/>
              <w:rPr>
                <w:sz w:val="23"/>
                <w:szCs w:val="23"/>
              </w:rPr>
            </w:pPr>
          </w:p>
          <w:p w14:paraId="4228402D" w14:textId="3DD390D1" w:rsidR="000F109C" w:rsidRPr="004E061C" w:rsidRDefault="000F109C" w:rsidP="00C62814">
            <w:pPr>
              <w:widowControl w:val="0"/>
              <w:tabs>
                <w:tab w:val="right" w:leader="underscore" w:pos="4321"/>
              </w:tabs>
              <w:rPr>
                <w:color w:val="000000"/>
                <w:sz w:val="23"/>
                <w:szCs w:val="23"/>
              </w:rPr>
            </w:pPr>
            <w:r w:rsidRPr="004E061C">
              <w:rPr>
                <w:sz w:val="23"/>
                <w:szCs w:val="23"/>
              </w:rPr>
              <w:t>______________</w:t>
            </w:r>
            <w:r w:rsidRPr="004E061C">
              <w:rPr>
                <w:color w:val="000000"/>
                <w:sz w:val="23"/>
                <w:szCs w:val="23"/>
              </w:rPr>
              <w:t>/</w:t>
            </w:r>
            <w:r w:rsidR="000A05D8">
              <w:rPr>
                <w:color w:val="000000"/>
                <w:sz w:val="23"/>
                <w:szCs w:val="23"/>
              </w:rPr>
              <w:t>И.В. Синькова</w:t>
            </w:r>
            <w:r w:rsidRPr="004E061C">
              <w:rPr>
                <w:sz w:val="23"/>
                <w:szCs w:val="23"/>
              </w:rPr>
              <w:t>/</w:t>
            </w:r>
          </w:p>
          <w:p w14:paraId="1D32E228" w14:textId="77777777" w:rsidR="000F109C" w:rsidRPr="004E061C" w:rsidRDefault="000F109C" w:rsidP="00C62814">
            <w:pPr>
              <w:widowControl w:val="0"/>
              <w:rPr>
                <w:b/>
                <w:sz w:val="23"/>
                <w:szCs w:val="23"/>
              </w:rPr>
            </w:pPr>
            <w:r w:rsidRPr="004E061C">
              <w:rPr>
                <w:color w:val="000000"/>
                <w:sz w:val="23"/>
                <w:szCs w:val="23"/>
              </w:rPr>
              <w:t>М.П.</w:t>
            </w:r>
          </w:p>
        </w:tc>
      </w:tr>
      <w:permEnd w:id="1607226195"/>
    </w:tbl>
    <w:p w14:paraId="336920F3" w14:textId="77777777" w:rsidR="000F109C" w:rsidRPr="004E061C" w:rsidRDefault="000F109C" w:rsidP="004609C7">
      <w:pPr>
        <w:rPr>
          <w:sz w:val="23"/>
          <w:szCs w:val="23"/>
        </w:rPr>
      </w:pPr>
    </w:p>
    <w:sectPr w:rsidR="000F109C" w:rsidRPr="004E061C" w:rsidSect="00444D2D">
      <w:footerReference w:type="default" r:id="rId9"/>
      <w:pgSz w:w="11906" w:h="16838" w:code="9"/>
      <w:pgMar w:top="1134" w:right="567" w:bottom="1134" w:left="1134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2CC29" w14:textId="77777777" w:rsidR="007912A8" w:rsidRDefault="007912A8" w:rsidP="002E55D6">
      <w:r>
        <w:separator/>
      </w:r>
    </w:p>
  </w:endnote>
  <w:endnote w:type="continuationSeparator" w:id="0">
    <w:p w14:paraId="6D913E61" w14:textId="77777777" w:rsidR="007912A8" w:rsidRDefault="007912A8" w:rsidP="002E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8281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7D14B0A" w14:textId="725DCC06" w:rsidR="008B4421" w:rsidRPr="002E55D6" w:rsidRDefault="00425A58">
        <w:pPr>
          <w:pStyle w:val="a4"/>
          <w:jc w:val="center"/>
          <w:rPr>
            <w:sz w:val="22"/>
            <w:szCs w:val="22"/>
          </w:rPr>
        </w:pPr>
        <w:r w:rsidRPr="002E55D6">
          <w:rPr>
            <w:sz w:val="22"/>
            <w:szCs w:val="22"/>
          </w:rPr>
          <w:fldChar w:fldCharType="begin"/>
        </w:r>
        <w:r w:rsidR="008B4421" w:rsidRPr="002E55D6">
          <w:rPr>
            <w:sz w:val="22"/>
            <w:szCs w:val="22"/>
          </w:rPr>
          <w:instrText>PAGE   \* MERGEFORMAT</w:instrText>
        </w:r>
        <w:r w:rsidRPr="002E55D6">
          <w:rPr>
            <w:sz w:val="22"/>
            <w:szCs w:val="22"/>
          </w:rPr>
          <w:fldChar w:fldCharType="separate"/>
        </w:r>
        <w:r w:rsidR="00B65219">
          <w:rPr>
            <w:noProof/>
            <w:sz w:val="22"/>
            <w:szCs w:val="22"/>
          </w:rPr>
          <w:t>5</w:t>
        </w:r>
        <w:r w:rsidRPr="002E55D6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D0AEB" w14:textId="77777777" w:rsidR="007912A8" w:rsidRDefault="007912A8" w:rsidP="002E55D6">
      <w:r>
        <w:separator/>
      </w:r>
    </w:p>
  </w:footnote>
  <w:footnote w:type="continuationSeparator" w:id="0">
    <w:p w14:paraId="18E80D73" w14:textId="77777777" w:rsidR="007912A8" w:rsidRDefault="007912A8" w:rsidP="002E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48AF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D6"/>
    <w:rsid w:val="0001383B"/>
    <w:rsid w:val="00015980"/>
    <w:rsid w:val="00017149"/>
    <w:rsid w:val="00020728"/>
    <w:rsid w:val="00021C76"/>
    <w:rsid w:val="000533E6"/>
    <w:rsid w:val="0006081A"/>
    <w:rsid w:val="00064EA2"/>
    <w:rsid w:val="00070701"/>
    <w:rsid w:val="00080C39"/>
    <w:rsid w:val="00082595"/>
    <w:rsid w:val="00092C99"/>
    <w:rsid w:val="000A05D8"/>
    <w:rsid w:val="000A21A7"/>
    <w:rsid w:val="000A4D90"/>
    <w:rsid w:val="000A7106"/>
    <w:rsid w:val="000B0169"/>
    <w:rsid w:val="000B084A"/>
    <w:rsid w:val="000B27D3"/>
    <w:rsid w:val="000B38BD"/>
    <w:rsid w:val="000C26A3"/>
    <w:rsid w:val="000C5D15"/>
    <w:rsid w:val="000F109C"/>
    <w:rsid w:val="000F27FF"/>
    <w:rsid w:val="0010035F"/>
    <w:rsid w:val="00105DDC"/>
    <w:rsid w:val="00111FA0"/>
    <w:rsid w:val="00114859"/>
    <w:rsid w:val="0013738E"/>
    <w:rsid w:val="00143B19"/>
    <w:rsid w:val="001A13E1"/>
    <w:rsid w:val="001B4579"/>
    <w:rsid w:val="001B61C0"/>
    <w:rsid w:val="001C028A"/>
    <w:rsid w:val="001E1065"/>
    <w:rsid w:val="001E3C0A"/>
    <w:rsid w:val="002002B1"/>
    <w:rsid w:val="00205E9A"/>
    <w:rsid w:val="00206DBB"/>
    <w:rsid w:val="00215DC2"/>
    <w:rsid w:val="00222E70"/>
    <w:rsid w:val="00231715"/>
    <w:rsid w:val="00245219"/>
    <w:rsid w:val="00255850"/>
    <w:rsid w:val="002766A9"/>
    <w:rsid w:val="002846E4"/>
    <w:rsid w:val="00296245"/>
    <w:rsid w:val="002969ED"/>
    <w:rsid w:val="002A210B"/>
    <w:rsid w:val="002B5285"/>
    <w:rsid w:val="002D1C0A"/>
    <w:rsid w:val="002E55D6"/>
    <w:rsid w:val="002F376B"/>
    <w:rsid w:val="0030184C"/>
    <w:rsid w:val="00303338"/>
    <w:rsid w:val="003041DF"/>
    <w:rsid w:val="00315E14"/>
    <w:rsid w:val="00321E59"/>
    <w:rsid w:val="00326B7F"/>
    <w:rsid w:val="00327696"/>
    <w:rsid w:val="00335CE7"/>
    <w:rsid w:val="003468F2"/>
    <w:rsid w:val="003473D9"/>
    <w:rsid w:val="00380235"/>
    <w:rsid w:val="00381212"/>
    <w:rsid w:val="00383F17"/>
    <w:rsid w:val="00391619"/>
    <w:rsid w:val="00391996"/>
    <w:rsid w:val="00394C54"/>
    <w:rsid w:val="003A4893"/>
    <w:rsid w:val="003A56EC"/>
    <w:rsid w:val="003B3E38"/>
    <w:rsid w:val="003C0B71"/>
    <w:rsid w:val="003C0EBF"/>
    <w:rsid w:val="003C5A48"/>
    <w:rsid w:val="003D510C"/>
    <w:rsid w:val="003F31B7"/>
    <w:rsid w:val="003F6315"/>
    <w:rsid w:val="003F79FE"/>
    <w:rsid w:val="004066F6"/>
    <w:rsid w:val="00415425"/>
    <w:rsid w:val="00424431"/>
    <w:rsid w:val="00425A58"/>
    <w:rsid w:val="00444D2D"/>
    <w:rsid w:val="004531F4"/>
    <w:rsid w:val="004609C7"/>
    <w:rsid w:val="004641D0"/>
    <w:rsid w:val="00487591"/>
    <w:rsid w:val="004925A8"/>
    <w:rsid w:val="00493F06"/>
    <w:rsid w:val="004A3829"/>
    <w:rsid w:val="004A4B04"/>
    <w:rsid w:val="004B1E9D"/>
    <w:rsid w:val="004B2318"/>
    <w:rsid w:val="004C6F8E"/>
    <w:rsid w:val="004E061C"/>
    <w:rsid w:val="004E7EE6"/>
    <w:rsid w:val="004F229F"/>
    <w:rsid w:val="004F74DD"/>
    <w:rsid w:val="0050721C"/>
    <w:rsid w:val="00512DE3"/>
    <w:rsid w:val="0052289C"/>
    <w:rsid w:val="00525EE3"/>
    <w:rsid w:val="00534E86"/>
    <w:rsid w:val="005621A8"/>
    <w:rsid w:val="00575CBC"/>
    <w:rsid w:val="00582245"/>
    <w:rsid w:val="00585DC9"/>
    <w:rsid w:val="00586687"/>
    <w:rsid w:val="005904AB"/>
    <w:rsid w:val="00592508"/>
    <w:rsid w:val="005A685B"/>
    <w:rsid w:val="005C0B97"/>
    <w:rsid w:val="005D2990"/>
    <w:rsid w:val="005D4F4E"/>
    <w:rsid w:val="005F075C"/>
    <w:rsid w:val="00600859"/>
    <w:rsid w:val="00601D98"/>
    <w:rsid w:val="006069FD"/>
    <w:rsid w:val="00612EDF"/>
    <w:rsid w:val="00622B5E"/>
    <w:rsid w:val="00622D18"/>
    <w:rsid w:val="0062382B"/>
    <w:rsid w:val="00635655"/>
    <w:rsid w:val="006367E5"/>
    <w:rsid w:val="006406F8"/>
    <w:rsid w:val="006411CD"/>
    <w:rsid w:val="00641CEA"/>
    <w:rsid w:val="00645A31"/>
    <w:rsid w:val="00646960"/>
    <w:rsid w:val="0065100B"/>
    <w:rsid w:val="00651810"/>
    <w:rsid w:val="00653F38"/>
    <w:rsid w:val="00661717"/>
    <w:rsid w:val="00693DC5"/>
    <w:rsid w:val="0069789C"/>
    <w:rsid w:val="006A66C0"/>
    <w:rsid w:val="006B78C4"/>
    <w:rsid w:val="006C508B"/>
    <w:rsid w:val="006D6417"/>
    <w:rsid w:val="006F01F9"/>
    <w:rsid w:val="006F5068"/>
    <w:rsid w:val="007005A7"/>
    <w:rsid w:val="00703B27"/>
    <w:rsid w:val="007273B7"/>
    <w:rsid w:val="00730750"/>
    <w:rsid w:val="007346A8"/>
    <w:rsid w:val="00736605"/>
    <w:rsid w:val="00740352"/>
    <w:rsid w:val="00750AD6"/>
    <w:rsid w:val="00753F83"/>
    <w:rsid w:val="007562EB"/>
    <w:rsid w:val="00757123"/>
    <w:rsid w:val="007600FB"/>
    <w:rsid w:val="00771E53"/>
    <w:rsid w:val="00772218"/>
    <w:rsid w:val="00784A70"/>
    <w:rsid w:val="00786FEA"/>
    <w:rsid w:val="007912A8"/>
    <w:rsid w:val="00797237"/>
    <w:rsid w:val="007A6722"/>
    <w:rsid w:val="007B2AD4"/>
    <w:rsid w:val="007C2D72"/>
    <w:rsid w:val="007D329B"/>
    <w:rsid w:val="007E544A"/>
    <w:rsid w:val="007F38EF"/>
    <w:rsid w:val="007F5802"/>
    <w:rsid w:val="0080027D"/>
    <w:rsid w:val="00800E73"/>
    <w:rsid w:val="00811299"/>
    <w:rsid w:val="0082000B"/>
    <w:rsid w:val="00831F67"/>
    <w:rsid w:val="00847F64"/>
    <w:rsid w:val="00872030"/>
    <w:rsid w:val="00872F36"/>
    <w:rsid w:val="00887C6C"/>
    <w:rsid w:val="0089150E"/>
    <w:rsid w:val="008972A2"/>
    <w:rsid w:val="008B1FC8"/>
    <w:rsid w:val="008B4421"/>
    <w:rsid w:val="008B462B"/>
    <w:rsid w:val="008D2B85"/>
    <w:rsid w:val="008D433A"/>
    <w:rsid w:val="009065B2"/>
    <w:rsid w:val="00920A38"/>
    <w:rsid w:val="0092435C"/>
    <w:rsid w:val="00942CD6"/>
    <w:rsid w:val="00951D0E"/>
    <w:rsid w:val="00965B82"/>
    <w:rsid w:val="0097219C"/>
    <w:rsid w:val="009A4CC1"/>
    <w:rsid w:val="009C054A"/>
    <w:rsid w:val="009C0AC3"/>
    <w:rsid w:val="009D645C"/>
    <w:rsid w:val="009E44FB"/>
    <w:rsid w:val="00A17C8C"/>
    <w:rsid w:val="00A22CAD"/>
    <w:rsid w:val="00A300C1"/>
    <w:rsid w:val="00A30572"/>
    <w:rsid w:val="00A3722B"/>
    <w:rsid w:val="00A4268A"/>
    <w:rsid w:val="00A504CA"/>
    <w:rsid w:val="00A708E4"/>
    <w:rsid w:val="00A742CE"/>
    <w:rsid w:val="00A858EF"/>
    <w:rsid w:val="00A85E4E"/>
    <w:rsid w:val="00A94153"/>
    <w:rsid w:val="00A94A51"/>
    <w:rsid w:val="00A9540C"/>
    <w:rsid w:val="00AA37EA"/>
    <w:rsid w:val="00AA4630"/>
    <w:rsid w:val="00AB6DD9"/>
    <w:rsid w:val="00AC0526"/>
    <w:rsid w:val="00AC5F42"/>
    <w:rsid w:val="00AD0160"/>
    <w:rsid w:val="00AD0DD3"/>
    <w:rsid w:val="00B00121"/>
    <w:rsid w:val="00B05C84"/>
    <w:rsid w:val="00B2045B"/>
    <w:rsid w:val="00B30101"/>
    <w:rsid w:val="00B32BA4"/>
    <w:rsid w:val="00B32E3F"/>
    <w:rsid w:val="00B4140C"/>
    <w:rsid w:val="00B41FCE"/>
    <w:rsid w:val="00B47E79"/>
    <w:rsid w:val="00B514A9"/>
    <w:rsid w:val="00B56E3D"/>
    <w:rsid w:val="00B57534"/>
    <w:rsid w:val="00B65219"/>
    <w:rsid w:val="00B7136A"/>
    <w:rsid w:val="00B7641B"/>
    <w:rsid w:val="00B8625E"/>
    <w:rsid w:val="00B97AD5"/>
    <w:rsid w:val="00BB218B"/>
    <w:rsid w:val="00BB4651"/>
    <w:rsid w:val="00BE4730"/>
    <w:rsid w:val="00BE63DC"/>
    <w:rsid w:val="00BE7D41"/>
    <w:rsid w:val="00C015C6"/>
    <w:rsid w:val="00C150C5"/>
    <w:rsid w:val="00C37775"/>
    <w:rsid w:val="00C61A4E"/>
    <w:rsid w:val="00C71319"/>
    <w:rsid w:val="00C85D19"/>
    <w:rsid w:val="00C9146E"/>
    <w:rsid w:val="00CD44C4"/>
    <w:rsid w:val="00CE15D1"/>
    <w:rsid w:val="00CE19A9"/>
    <w:rsid w:val="00D00BD7"/>
    <w:rsid w:val="00D02157"/>
    <w:rsid w:val="00D03EEC"/>
    <w:rsid w:val="00D04DA7"/>
    <w:rsid w:val="00D0634B"/>
    <w:rsid w:val="00D07507"/>
    <w:rsid w:val="00D0759C"/>
    <w:rsid w:val="00D13F79"/>
    <w:rsid w:val="00D15FD5"/>
    <w:rsid w:val="00D219D5"/>
    <w:rsid w:val="00D237F2"/>
    <w:rsid w:val="00D44C5D"/>
    <w:rsid w:val="00D44E5F"/>
    <w:rsid w:val="00D50308"/>
    <w:rsid w:val="00DA4D05"/>
    <w:rsid w:val="00DB3A2F"/>
    <w:rsid w:val="00DB76AE"/>
    <w:rsid w:val="00DD036E"/>
    <w:rsid w:val="00DD2DD1"/>
    <w:rsid w:val="00DE0C96"/>
    <w:rsid w:val="00DE5A45"/>
    <w:rsid w:val="00DE777E"/>
    <w:rsid w:val="00E04A76"/>
    <w:rsid w:val="00E077F9"/>
    <w:rsid w:val="00E13499"/>
    <w:rsid w:val="00E40F0C"/>
    <w:rsid w:val="00E41EB7"/>
    <w:rsid w:val="00E54C19"/>
    <w:rsid w:val="00E638C8"/>
    <w:rsid w:val="00E66AC2"/>
    <w:rsid w:val="00E70337"/>
    <w:rsid w:val="00E8131B"/>
    <w:rsid w:val="00E86A26"/>
    <w:rsid w:val="00E90983"/>
    <w:rsid w:val="00EA5576"/>
    <w:rsid w:val="00EC0157"/>
    <w:rsid w:val="00EC704A"/>
    <w:rsid w:val="00ED7676"/>
    <w:rsid w:val="00EE07BE"/>
    <w:rsid w:val="00EE7CAB"/>
    <w:rsid w:val="00F068D9"/>
    <w:rsid w:val="00F14A51"/>
    <w:rsid w:val="00F25DD0"/>
    <w:rsid w:val="00F3560F"/>
    <w:rsid w:val="00F417B7"/>
    <w:rsid w:val="00F523AB"/>
    <w:rsid w:val="00F67521"/>
    <w:rsid w:val="00F67907"/>
    <w:rsid w:val="00F769DE"/>
    <w:rsid w:val="00F80564"/>
    <w:rsid w:val="00F83895"/>
    <w:rsid w:val="00F850B0"/>
    <w:rsid w:val="00FB5F22"/>
    <w:rsid w:val="00FB7CC7"/>
    <w:rsid w:val="00FC4339"/>
    <w:rsid w:val="00FD1EAB"/>
    <w:rsid w:val="00FD3D01"/>
    <w:rsid w:val="00FD3FDD"/>
    <w:rsid w:val="00FD644C"/>
    <w:rsid w:val="00FE5BE3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B86D4A1"/>
  <w15:docId w15:val="{9F2C28EE-F6B3-4C58-87C7-EB68FDC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55D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E55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E5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E55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2E55D6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2E55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2E55D6"/>
    <w:pPr>
      <w:suppressAutoHyphens/>
      <w:jc w:val="both"/>
    </w:pPr>
    <w:rPr>
      <w:sz w:val="36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2E55D6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">
    <w:name w:val="Основной текст с отступом 31"/>
    <w:basedOn w:val="a"/>
    <w:rsid w:val="002E55D6"/>
    <w:pPr>
      <w:suppressAutoHyphens/>
      <w:ind w:firstLine="709"/>
      <w:jc w:val="both"/>
    </w:pPr>
    <w:rPr>
      <w:b/>
      <w:bCs/>
      <w:sz w:val="28"/>
      <w:szCs w:val="28"/>
      <w:lang w:eastAsia="ar-SA"/>
    </w:rPr>
  </w:style>
  <w:style w:type="paragraph" w:styleId="ab">
    <w:name w:val="Title"/>
    <w:basedOn w:val="a"/>
    <w:next w:val="ac"/>
    <w:link w:val="ad"/>
    <w:qFormat/>
    <w:rsid w:val="002E55D6"/>
    <w:pPr>
      <w:widowControl w:val="0"/>
      <w:shd w:val="clear" w:color="auto" w:fill="FFFFFF"/>
      <w:suppressAutoHyphens/>
      <w:autoSpaceDE w:val="0"/>
      <w:jc w:val="center"/>
    </w:pPr>
    <w:rPr>
      <w:b/>
      <w:bCs/>
      <w:sz w:val="20"/>
      <w:lang w:eastAsia="ar-SA"/>
    </w:rPr>
  </w:style>
  <w:style w:type="character" w:customStyle="1" w:styleId="ad">
    <w:name w:val="Заголовок Знак"/>
    <w:basedOn w:val="a0"/>
    <w:link w:val="ab"/>
    <w:rsid w:val="002E55D6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eastAsia="ar-SA"/>
    </w:rPr>
  </w:style>
  <w:style w:type="paragraph" w:customStyle="1" w:styleId="310">
    <w:name w:val="Основной текст 31"/>
    <w:basedOn w:val="a"/>
    <w:rsid w:val="002E55D6"/>
    <w:pPr>
      <w:shd w:val="clear" w:color="auto" w:fill="FFFFFF"/>
      <w:tabs>
        <w:tab w:val="left" w:pos="3317"/>
      </w:tabs>
      <w:suppressAutoHyphens/>
      <w:spacing w:before="14"/>
      <w:ind w:right="524"/>
      <w:jc w:val="both"/>
    </w:pPr>
    <w:rPr>
      <w:color w:val="000000"/>
      <w:lang w:eastAsia="ar-SA"/>
    </w:rPr>
  </w:style>
  <w:style w:type="paragraph" w:customStyle="1" w:styleId="ConsPlusNormal">
    <w:name w:val="ConsPlusNormal"/>
    <w:rsid w:val="002E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Subtitle"/>
    <w:basedOn w:val="a"/>
    <w:next w:val="a"/>
    <w:link w:val="ae"/>
    <w:uiPriority w:val="11"/>
    <w:qFormat/>
    <w:rsid w:val="002E55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c"/>
    <w:uiPriority w:val="11"/>
    <w:rsid w:val="002E55D6"/>
    <w:rPr>
      <w:rFonts w:eastAsiaTheme="minorEastAsia"/>
      <w:color w:val="5A5A5A" w:themeColor="text1" w:themeTint="A5"/>
      <w:spacing w:val="15"/>
      <w:lang w:eastAsia="ru-RU"/>
    </w:rPr>
  </w:style>
  <w:style w:type="paragraph" w:styleId="af">
    <w:name w:val="header"/>
    <w:basedOn w:val="a"/>
    <w:link w:val="af0"/>
    <w:uiPriority w:val="99"/>
    <w:unhideWhenUsed/>
    <w:rsid w:val="002E55D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E5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E55D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55D6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rmal (Web)"/>
    <w:basedOn w:val="a"/>
    <w:semiHidden/>
    <w:unhideWhenUsed/>
    <w:rsid w:val="00887C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4">
    <w:name w:val="Emphasis"/>
    <w:basedOn w:val="a0"/>
    <w:uiPriority w:val="20"/>
    <w:qFormat/>
    <w:rsid w:val="003C5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@rust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2B42E-7B65-4C50-9998-3A79E71A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Веснова Ирина Геннадьевна</dc:creator>
  <cp:lastModifiedBy>Карзакова Анна Владиславна</cp:lastModifiedBy>
  <cp:revision>10</cp:revision>
  <cp:lastPrinted>2022-02-24T10:30:00Z</cp:lastPrinted>
  <dcterms:created xsi:type="dcterms:W3CDTF">2023-09-04T06:44:00Z</dcterms:created>
  <dcterms:modified xsi:type="dcterms:W3CDTF">2023-11-30T14:38:00Z</dcterms:modified>
</cp:coreProperties>
</file>